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38D" w:rsidRPr="00373067" w:rsidRDefault="004F223E" w:rsidP="00373067">
      <w:pPr>
        <w:spacing w:before="120"/>
        <w:jc w:val="center"/>
        <w:rPr>
          <w:rFonts w:eastAsia="Times New Roman"/>
          <w:b/>
          <w:sz w:val="24"/>
          <w:szCs w:val="24"/>
        </w:rPr>
      </w:pPr>
      <w:r w:rsidRPr="00373067">
        <w:rPr>
          <w:b/>
          <w:noProof/>
          <w:sz w:val="24"/>
          <w:szCs w:val="24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62D4FBC" wp14:editId="3358AD86">
                <wp:simplePos x="0" y="0"/>
                <wp:positionH relativeFrom="column">
                  <wp:posOffset>5518150</wp:posOffset>
                </wp:positionH>
                <wp:positionV relativeFrom="paragraph">
                  <wp:posOffset>-739140</wp:posOffset>
                </wp:positionV>
                <wp:extent cx="882595" cy="1403985"/>
                <wp:effectExtent l="0" t="0" r="0" b="444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8259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8D78A9" w:rsidRDefault="008D78A9">
                            <w:r>
                              <w:t>14.05.2020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34.5pt;margin-top:-58.2pt;width:69.5pt;height:110.5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" filled="f" stroked="f">
                <v:textbox style="mso-fit-shape-to-text:t">
                  <w:txbxContent>
                    <w:p w:rsidR="008D78A9" w:rsidRDefault="008D78A9">
                      <w:r>
                        <w:t>14.05.2020</w:t>
                      </w:r>
                    </w:p>
                  </w:txbxContent>
                </v:textbox>
              </v:shape>
            </w:pict>
          </mc:Fallback>
        </mc:AlternateContent>
      </w:r>
    </w:p>
    <w:p w:rsidR="006872DB" w:rsidRPr="00373067" w:rsidRDefault="006872DB" w:rsidP="00373067">
      <w:pPr>
        <w:spacing w:before="120"/>
        <w:jc w:val="center"/>
        <w:rPr>
          <w:rFonts w:eastAsia="Times New Roman"/>
          <w:b/>
          <w:sz w:val="24"/>
          <w:szCs w:val="24"/>
        </w:rPr>
      </w:pPr>
    </w:p>
    <w:p w:rsidR="002B79B1" w:rsidRPr="00373067" w:rsidRDefault="002B79B1" w:rsidP="00373067">
      <w:pPr>
        <w:spacing w:before="120"/>
        <w:jc w:val="center"/>
        <w:rPr>
          <w:rFonts w:eastAsia="Times New Roman"/>
          <w:sz w:val="24"/>
          <w:szCs w:val="24"/>
        </w:rPr>
      </w:pPr>
      <w:r w:rsidRPr="00373067">
        <w:rPr>
          <w:rFonts w:eastAsia="Times New Roman"/>
          <w:b/>
          <w:sz w:val="24"/>
          <w:szCs w:val="24"/>
        </w:rPr>
        <w:t>RECOMANDĂRI</w:t>
      </w:r>
    </w:p>
    <w:p w:rsidR="002B79B1" w:rsidRPr="00373067" w:rsidRDefault="002B79B1" w:rsidP="00373067">
      <w:pPr>
        <w:spacing w:before="120"/>
        <w:jc w:val="center"/>
        <w:rPr>
          <w:rFonts w:eastAsiaTheme="minorHAnsi"/>
          <w:sz w:val="24"/>
          <w:szCs w:val="24"/>
        </w:rPr>
      </w:pPr>
      <w:r w:rsidRPr="00373067">
        <w:rPr>
          <w:rFonts w:eastAsia="Times New Roman"/>
          <w:b/>
          <w:sz w:val="24"/>
          <w:szCs w:val="24"/>
        </w:rPr>
        <w:t xml:space="preserve">privind prevenirea </w:t>
      </w:r>
      <w:r w:rsidR="00420563" w:rsidRPr="00373067">
        <w:rPr>
          <w:rFonts w:eastAsia="Times New Roman"/>
          <w:b/>
          <w:sz w:val="24"/>
          <w:szCs w:val="24"/>
        </w:rPr>
        <w:t>răspândirii</w:t>
      </w:r>
      <w:r w:rsidRPr="00373067">
        <w:rPr>
          <w:rFonts w:eastAsia="Times New Roman"/>
          <w:b/>
          <w:sz w:val="24"/>
          <w:szCs w:val="24"/>
        </w:rPr>
        <w:t xml:space="preserve"> noul</w:t>
      </w:r>
      <w:r w:rsidR="00420563" w:rsidRPr="00373067">
        <w:rPr>
          <w:rFonts w:eastAsia="Times New Roman"/>
          <w:b/>
          <w:sz w:val="24"/>
          <w:szCs w:val="24"/>
        </w:rPr>
        <w:t>ui</w:t>
      </w:r>
      <w:r w:rsidR="00975E87">
        <w:rPr>
          <w:rFonts w:eastAsia="Times New Roman"/>
          <w:b/>
          <w:sz w:val="24"/>
          <w:szCs w:val="24"/>
        </w:rPr>
        <w:t xml:space="preserve"> </w:t>
      </w:r>
      <w:proofErr w:type="spellStart"/>
      <w:r w:rsidR="00975E87">
        <w:rPr>
          <w:rFonts w:eastAsia="Times New Roman"/>
          <w:b/>
          <w:sz w:val="24"/>
          <w:szCs w:val="24"/>
        </w:rPr>
        <w:t>c</w:t>
      </w:r>
      <w:r w:rsidRPr="00373067">
        <w:rPr>
          <w:rFonts w:eastAsia="Times New Roman"/>
          <w:b/>
          <w:sz w:val="24"/>
          <w:szCs w:val="24"/>
        </w:rPr>
        <w:t>oronavirus</w:t>
      </w:r>
      <w:proofErr w:type="spellEnd"/>
      <w:r w:rsidRPr="00373067">
        <w:rPr>
          <w:rFonts w:eastAsia="Times New Roman"/>
          <w:b/>
          <w:sz w:val="24"/>
          <w:szCs w:val="24"/>
        </w:rPr>
        <w:t xml:space="preserve"> (SARS-CoV-2) </w:t>
      </w:r>
      <w:r w:rsidR="00420563" w:rsidRPr="00373067">
        <w:rPr>
          <w:rFonts w:eastAsia="Times New Roman"/>
          <w:b/>
          <w:sz w:val="24"/>
          <w:szCs w:val="24"/>
        </w:rPr>
        <w:t xml:space="preserve">la reluarea </w:t>
      </w:r>
      <w:r w:rsidR="004E5150" w:rsidRPr="00373067">
        <w:rPr>
          <w:rFonts w:eastAsia="Times New Roman"/>
          <w:b/>
          <w:sz w:val="24"/>
          <w:szCs w:val="24"/>
        </w:rPr>
        <w:t>activităților</w:t>
      </w:r>
      <w:r w:rsidR="00420563" w:rsidRPr="00373067">
        <w:rPr>
          <w:rFonts w:eastAsia="Times New Roman"/>
          <w:b/>
          <w:sz w:val="24"/>
          <w:szCs w:val="24"/>
        </w:rPr>
        <w:t xml:space="preserve"> </w:t>
      </w:r>
      <w:r w:rsidR="00EB10E6" w:rsidRPr="00373067">
        <w:rPr>
          <w:rFonts w:eastAsia="Times New Roman"/>
          <w:b/>
          <w:sz w:val="24"/>
          <w:szCs w:val="24"/>
        </w:rPr>
        <w:t xml:space="preserve">de </w:t>
      </w:r>
      <w:r w:rsidR="00420563" w:rsidRPr="00373067">
        <w:rPr>
          <w:rFonts w:eastAsia="Times New Roman"/>
          <w:b/>
          <w:sz w:val="24"/>
          <w:szCs w:val="24"/>
        </w:rPr>
        <w:t>transport</w:t>
      </w:r>
      <w:r w:rsidR="0046006E" w:rsidRPr="00373067">
        <w:rPr>
          <w:rFonts w:eastAsia="Times New Roman"/>
          <w:b/>
          <w:sz w:val="24"/>
          <w:szCs w:val="24"/>
        </w:rPr>
        <w:t xml:space="preserve">, </w:t>
      </w:r>
      <w:r w:rsidR="004E5150" w:rsidRPr="00373067">
        <w:rPr>
          <w:rFonts w:eastAsia="Times New Roman"/>
          <w:b/>
          <w:sz w:val="24"/>
          <w:szCs w:val="24"/>
        </w:rPr>
        <w:t>distribuție</w:t>
      </w:r>
      <w:r w:rsidR="0046006E" w:rsidRPr="00373067">
        <w:rPr>
          <w:rFonts w:eastAsia="Times New Roman"/>
          <w:b/>
          <w:sz w:val="24"/>
          <w:szCs w:val="24"/>
        </w:rPr>
        <w:t xml:space="preserve"> şi încărcare/descă</w:t>
      </w:r>
      <w:r w:rsidR="004E5150" w:rsidRPr="00373067">
        <w:rPr>
          <w:rFonts w:eastAsia="Times New Roman"/>
          <w:b/>
          <w:sz w:val="24"/>
          <w:szCs w:val="24"/>
        </w:rPr>
        <w:t>rcare mărfuri</w:t>
      </w:r>
      <w:r w:rsidRPr="00373067">
        <w:rPr>
          <w:rFonts w:eastAsia="Times New Roman"/>
          <w:b/>
          <w:sz w:val="24"/>
          <w:szCs w:val="24"/>
        </w:rPr>
        <w:t xml:space="preserve"> </w:t>
      </w:r>
    </w:p>
    <w:p w:rsidR="003361A1" w:rsidRPr="00373067" w:rsidRDefault="003361A1" w:rsidP="00373067">
      <w:pPr>
        <w:spacing w:before="120"/>
        <w:ind w:firstLine="709"/>
        <w:jc w:val="both"/>
        <w:rPr>
          <w:rFonts w:eastAsia="Times New Roman"/>
          <w:sz w:val="24"/>
          <w:szCs w:val="24"/>
        </w:rPr>
      </w:pPr>
    </w:p>
    <w:p w:rsidR="00295B36" w:rsidRPr="00373067" w:rsidRDefault="00222887" w:rsidP="00373067">
      <w:pPr>
        <w:spacing w:before="120"/>
        <w:ind w:firstLine="708"/>
        <w:jc w:val="both"/>
        <w:rPr>
          <w:rFonts w:eastAsia="Times New Roman"/>
          <w:sz w:val="24"/>
          <w:szCs w:val="24"/>
        </w:rPr>
      </w:pPr>
      <w:r w:rsidRPr="00373067">
        <w:rPr>
          <w:sz w:val="24"/>
          <w:szCs w:val="24"/>
        </w:rPr>
        <w:t xml:space="preserve">În contextul pandemiei </w:t>
      </w:r>
      <w:r w:rsidRPr="00373067">
        <w:rPr>
          <w:iCs/>
          <w:sz w:val="24"/>
          <w:szCs w:val="24"/>
        </w:rPr>
        <w:t xml:space="preserve">de COVID-19, </w:t>
      </w:r>
      <w:r w:rsidRPr="00373067">
        <w:rPr>
          <w:sz w:val="24"/>
          <w:szCs w:val="24"/>
        </w:rPr>
        <w:t xml:space="preserve">angajatorii </w:t>
      </w:r>
      <w:r w:rsidR="009F3631" w:rsidRPr="00373067">
        <w:rPr>
          <w:sz w:val="24"/>
          <w:szCs w:val="24"/>
        </w:rPr>
        <w:t xml:space="preserve">se confruntă cu noi provocări şi </w:t>
      </w:r>
      <w:r w:rsidR="00FA54C9" w:rsidRPr="00373067">
        <w:rPr>
          <w:sz w:val="24"/>
          <w:szCs w:val="24"/>
        </w:rPr>
        <w:t xml:space="preserve">modificări </w:t>
      </w:r>
      <w:r w:rsidRPr="00373067">
        <w:rPr>
          <w:sz w:val="24"/>
          <w:szCs w:val="24"/>
        </w:rPr>
        <w:t>importante</w:t>
      </w:r>
      <w:r w:rsidR="009F3631" w:rsidRPr="00373067">
        <w:rPr>
          <w:sz w:val="24"/>
          <w:szCs w:val="24"/>
        </w:rPr>
        <w:t xml:space="preserve"> în ceea ce privește modul de realizare a </w:t>
      </w:r>
      <w:r w:rsidR="009F3631" w:rsidRPr="00373067">
        <w:rPr>
          <w:rFonts w:eastAsia="Times New Roman"/>
          <w:sz w:val="24"/>
          <w:szCs w:val="24"/>
        </w:rPr>
        <w:t xml:space="preserve">activităților de transport, distribuție şi încărcare/descărcare mărfuri, pe de o parte pentru a asigura </w:t>
      </w:r>
      <w:r w:rsidR="009F3631" w:rsidRPr="00373067">
        <w:rPr>
          <w:sz w:val="24"/>
          <w:szCs w:val="24"/>
        </w:rPr>
        <w:t>servicii de calitate, sigure şi</w:t>
      </w:r>
      <w:r w:rsidRPr="00373067">
        <w:rPr>
          <w:sz w:val="24"/>
          <w:szCs w:val="24"/>
        </w:rPr>
        <w:t xml:space="preserve"> la termen şi</w:t>
      </w:r>
      <w:r w:rsidR="009F3631" w:rsidRPr="00373067">
        <w:rPr>
          <w:sz w:val="24"/>
          <w:szCs w:val="24"/>
        </w:rPr>
        <w:t xml:space="preserve">, pe de altă parte, </w:t>
      </w:r>
      <w:r w:rsidRPr="00373067">
        <w:rPr>
          <w:sz w:val="24"/>
          <w:szCs w:val="24"/>
        </w:rPr>
        <w:t xml:space="preserve">pentru a </w:t>
      </w:r>
      <w:r w:rsidR="009F3631" w:rsidRPr="00373067">
        <w:rPr>
          <w:sz w:val="24"/>
          <w:szCs w:val="24"/>
        </w:rPr>
        <w:t xml:space="preserve">proteja </w:t>
      </w:r>
      <w:r w:rsidR="00FA54C9" w:rsidRPr="00373067">
        <w:rPr>
          <w:sz w:val="24"/>
          <w:szCs w:val="24"/>
        </w:rPr>
        <w:t>sănăt</w:t>
      </w:r>
      <w:r w:rsidRPr="00373067">
        <w:rPr>
          <w:sz w:val="24"/>
          <w:szCs w:val="24"/>
        </w:rPr>
        <w:t>atea</w:t>
      </w:r>
      <w:r w:rsidR="009F3631" w:rsidRPr="00373067">
        <w:rPr>
          <w:sz w:val="24"/>
          <w:szCs w:val="24"/>
        </w:rPr>
        <w:t xml:space="preserve"> şi </w:t>
      </w:r>
      <w:r w:rsidR="00FA54C9" w:rsidRPr="00373067">
        <w:rPr>
          <w:sz w:val="24"/>
          <w:szCs w:val="24"/>
        </w:rPr>
        <w:t>securit</w:t>
      </w:r>
      <w:r w:rsidRPr="00373067">
        <w:rPr>
          <w:sz w:val="24"/>
          <w:szCs w:val="24"/>
        </w:rPr>
        <w:t>atea</w:t>
      </w:r>
      <w:r w:rsidR="009F3631" w:rsidRPr="00373067">
        <w:rPr>
          <w:sz w:val="24"/>
          <w:szCs w:val="24"/>
        </w:rPr>
        <w:t xml:space="preserve"> lucrătorilor, </w:t>
      </w:r>
      <w:r w:rsidR="00991B89" w:rsidRPr="00373067">
        <w:rPr>
          <w:sz w:val="24"/>
          <w:szCs w:val="24"/>
        </w:rPr>
        <w:t>precum</w:t>
      </w:r>
      <w:r w:rsidR="009F3631" w:rsidRPr="00373067">
        <w:rPr>
          <w:sz w:val="24"/>
          <w:szCs w:val="24"/>
        </w:rPr>
        <w:t xml:space="preserve"> şi </w:t>
      </w:r>
      <w:r w:rsidRPr="00373067">
        <w:rPr>
          <w:sz w:val="24"/>
          <w:szCs w:val="24"/>
        </w:rPr>
        <w:t xml:space="preserve">a </w:t>
      </w:r>
      <w:r w:rsidR="009F3631" w:rsidRPr="00373067">
        <w:rPr>
          <w:sz w:val="24"/>
          <w:szCs w:val="24"/>
        </w:rPr>
        <w:t xml:space="preserve">altor </w:t>
      </w:r>
      <w:r w:rsidR="00FA54C9" w:rsidRPr="00373067">
        <w:rPr>
          <w:sz w:val="24"/>
          <w:szCs w:val="24"/>
        </w:rPr>
        <w:t>participanți</w:t>
      </w:r>
      <w:r w:rsidR="009F3631" w:rsidRPr="00373067">
        <w:rPr>
          <w:sz w:val="24"/>
          <w:szCs w:val="24"/>
        </w:rPr>
        <w:t xml:space="preserve"> la proces</w:t>
      </w:r>
      <w:r w:rsidR="002C0818" w:rsidRPr="00373067">
        <w:rPr>
          <w:sz w:val="24"/>
          <w:szCs w:val="24"/>
        </w:rPr>
        <w:t>ul</w:t>
      </w:r>
      <w:r w:rsidR="009F3631" w:rsidRPr="00373067">
        <w:rPr>
          <w:sz w:val="24"/>
          <w:szCs w:val="24"/>
        </w:rPr>
        <w:t xml:space="preserve"> de muncă.</w:t>
      </w:r>
    </w:p>
    <w:p w:rsidR="006C3ABE" w:rsidRPr="00373067" w:rsidRDefault="00417A9C" w:rsidP="00373067">
      <w:pPr>
        <w:spacing w:before="120"/>
        <w:ind w:firstLine="708"/>
        <w:jc w:val="both"/>
        <w:rPr>
          <w:rFonts w:eastAsia="Times New Roman"/>
          <w:sz w:val="24"/>
          <w:szCs w:val="24"/>
        </w:rPr>
      </w:pPr>
      <w:r w:rsidRPr="00373067">
        <w:rPr>
          <w:rFonts w:eastAsia="Times New Roman"/>
          <w:sz w:val="24"/>
          <w:szCs w:val="24"/>
        </w:rPr>
        <w:t>A</w:t>
      </w:r>
      <w:r w:rsidR="002449B2" w:rsidRPr="00373067">
        <w:rPr>
          <w:rFonts w:eastAsia="Times New Roman"/>
          <w:sz w:val="24"/>
          <w:szCs w:val="24"/>
        </w:rPr>
        <w:t xml:space="preserve">cest document cu recomandări </w:t>
      </w:r>
      <w:r w:rsidRPr="00373067">
        <w:rPr>
          <w:rFonts w:eastAsia="Times New Roman"/>
          <w:sz w:val="24"/>
          <w:szCs w:val="24"/>
        </w:rPr>
        <w:t>orientative şi neexhaustive se adresează angajatorilor</w:t>
      </w:r>
      <w:r w:rsidR="00E65FE0" w:rsidRPr="00373067">
        <w:rPr>
          <w:rFonts w:eastAsia="Times New Roman"/>
          <w:sz w:val="24"/>
          <w:szCs w:val="24"/>
        </w:rPr>
        <w:t xml:space="preserve"> şi lucrătorilor</w:t>
      </w:r>
      <w:r w:rsidRPr="00373067">
        <w:rPr>
          <w:rFonts w:eastAsia="Times New Roman"/>
          <w:sz w:val="24"/>
          <w:szCs w:val="24"/>
        </w:rPr>
        <w:t xml:space="preserve">, fiind un instrument de sprijin în continuarea sau, după caz, reluarea </w:t>
      </w:r>
      <w:r w:rsidR="002449B2" w:rsidRPr="00373067">
        <w:rPr>
          <w:rFonts w:eastAsia="Times New Roman"/>
          <w:sz w:val="24"/>
          <w:szCs w:val="24"/>
        </w:rPr>
        <w:t xml:space="preserve">activităților </w:t>
      </w:r>
      <w:r w:rsidR="006C3ABE" w:rsidRPr="00373067">
        <w:rPr>
          <w:rFonts w:eastAsia="Times New Roman"/>
          <w:sz w:val="24"/>
          <w:szCs w:val="24"/>
        </w:rPr>
        <w:t>proprii</w:t>
      </w:r>
      <w:r w:rsidR="002449B2" w:rsidRPr="00373067">
        <w:rPr>
          <w:rFonts w:eastAsia="Times New Roman"/>
          <w:sz w:val="24"/>
          <w:szCs w:val="24"/>
        </w:rPr>
        <w:t>,</w:t>
      </w:r>
      <w:r w:rsidRPr="00373067">
        <w:rPr>
          <w:rFonts w:eastAsia="Times New Roman"/>
          <w:sz w:val="24"/>
          <w:szCs w:val="24"/>
        </w:rPr>
        <w:t xml:space="preserve"> în noul context. Aspectele abordate sprijină angajatorii în luarea unor măsuri de prevenire şi protecţie, acestea necesitând a fi adaptate la unicitatea și specificitatea fiecărei întreprinderi/unități.</w:t>
      </w:r>
    </w:p>
    <w:p w:rsidR="00991B89" w:rsidRPr="00373067" w:rsidRDefault="00991B89" w:rsidP="00373067">
      <w:pPr>
        <w:spacing w:before="120"/>
        <w:ind w:firstLine="708"/>
        <w:jc w:val="both"/>
        <w:rPr>
          <w:rFonts w:eastAsia="Times New Roman"/>
          <w:bCs/>
          <w:sz w:val="24"/>
          <w:szCs w:val="24"/>
        </w:rPr>
      </w:pPr>
      <w:r w:rsidRPr="00373067">
        <w:rPr>
          <w:rFonts w:eastAsia="Times New Roman"/>
          <w:sz w:val="24"/>
          <w:szCs w:val="24"/>
        </w:rPr>
        <w:t xml:space="preserve">Potrivit Legii nr. 319/2006, actualizată, angajatorul are obligaţia de a asigura securitatea și sănătatea lucrătorilor în toate aspectele legate de muncă. </w:t>
      </w:r>
      <w:r w:rsidR="00E65FE0" w:rsidRPr="00373067">
        <w:rPr>
          <w:rFonts w:eastAsia="Times New Roman"/>
          <w:sz w:val="24"/>
          <w:szCs w:val="24"/>
        </w:rPr>
        <w:t xml:space="preserve">De asemenea, </w:t>
      </w:r>
      <w:r w:rsidR="00E65FE0" w:rsidRPr="00373067">
        <w:rPr>
          <w:rFonts w:eastAsia="Times New Roman"/>
          <w:bCs/>
          <w:sz w:val="24"/>
          <w:szCs w:val="24"/>
        </w:rPr>
        <w:t xml:space="preserve">lucrătorii trebuie să-şi îndeplinească sarcinile de muncă în conformitate cu instrucţiunile primite din partea angajatorului, astfel încât să nu se expună la pericol de </w:t>
      </w:r>
      <w:r w:rsidR="00975E87">
        <w:rPr>
          <w:rFonts w:eastAsia="Times New Roman"/>
          <w:sz w:val="24"/>
          <w:szCs w:val="24"/>
        </w:rPr>
        <w:t xml:space="preserve">infecție cu noul </w:t>
      </w:r>
      <w:proofErr w:type="spellStart"/>
      <w:r w:rsidR="00975E87">
        <w:rPr>
          <w:rFonts w:eastAsia="Times New Roman"/>
          <w:sz w:val="24"/>
          <w:szCs w:val="24"/>
        </w:rPr>
        <w:t>c</w:t>
      </w:r>
      <w:r w:rsidR="00E65FE0" w:rsidRPr="00373067">
        <w:rPr>
          <w:rFonts w:eastAsia="Times New Roman"/>
          <w:sz w:val="24"/>
          <w:szCs w:val="24"/>
        </w:rPr>
        <w:t>oronavirus</w:t>
      </w:r>
      <w:proofErr w:type="spellEnd"/>
      <w:r w:rsidR="00E65FE0" w:rsidRPr="00373067">
        <w:rPr>
          <w:rFonts w:eastAsia="Times New Roman"/>
          <w:sz w:val="24"/>
          <w:szCs w:val="24"/>
        </w:rPr>
        <w:t xml:space="preserve"> (SARS-CoV-2)</w:t>
      </w:r>
      <w:r w:rsidR="00E65FE0" w:rsidRPr="00373067">
        <w:rPr>
          <w:rFonts w:eastAsia="Times New Roman"/>
          <w:bCs/>
          <w:sz w:val="24"/>
          <w:szCs w:val="24"/>
        </w:rPr>
        <w:t xml:space="preserve"> şi să prevină expunerea altor persoane care ar putea fi afectate de acţiunile/omisiunile lor. </w:t>
      </w:r>
    </w:p>
    <w:p w:rsidR="00991B89" w:rsidRPr="00373067" w:rsidRDefault="00417A9C" w:rsidP="00373067">
      <w:pPr>
        <w:spacing w:before="120"/>
        <w:ind w:firstLine="708"/>
        <w:jc w:val="both"/>
        <w:rPr>
          <w:rFonts w:eastAsia="Times New Roman"/>
          <w:sz w:val="24"/>
          <w:szCs w:val="24"/>
        </w:rPr>
      </w:pPr>
      <w:r w:rsidRPr="00373067">
        <w:rPr>
          <w:rFonts w:eastAsia="Times New Roman"/>
          <w:sz w:val="24"/>
          <w:szCs w:val="24"/>
        </w:rPr>
        <w:t>Astfel, fiecare angajator trebuie să-şi identifice propria capacitate de a relua activit</w:t>
      </w:r>
      <w:r w:rsidR="00991B89" w:rsidRPr="00373067">
        <w:rPr>
          <w:rFonts w:eastAsia="Times New Roman"/>
          <w:sz w:val="24"/>
          <w:szCs w:val="24"/>
        </w:rPr>
        <w:t xml:space="preserve">ăţile </w:t>
      </w:r>
      <w:r w:rsidRPr="00373067">
        <w:rPr>
          <w:rFonts w:eastAsia="Times New Roman"/>
          <w:sz w:val="24"/>
          <w:szCs w:val="24"/>
        </w:rPr>
        <w:t>la toate locurile de muncă</w:t>
      </w:r>
      <w:r w:rsidR="00991B89" w:rsidRPr="00373067">
        <w:rPr>
          <w:rFonts w:eastAsia="Times New Roman"/>
          <w:sz w:val="24"/>
          <w:szCs w:val="24"/>
        </w:rPr>
        <w:t xml:space="preserve"> dar</w:t>
      </w:r>
      <w:r w:rsidR="00D83498" w:rsidRPr="00373067">
        <w:rPr>
          <w:rFonts w:eastAsia="Times New Roman"/>
          <w:sz w:val="24"/>
          <w:szCs w:val="24"/>
        </w:rPr>
        <w:t>,</w:t>
      </w:r>
      <w:r w:rsidR="00991B89" w:rsidRPr="00373067">
        <w:rPr>
          <w:rFonts w:eastAsia="Times New Roman"/>
          <w:sz w:val="24"/>
          <w:szCs w:val="24"/>
        </w:rPr>
        <w:t xml:space="preserve"> în acelaşi timp</w:t>
      </w:r>
      <w:r w:rsidR="00D83498" w:rsidRPr="00373067">
        <w:rPr>
          <w:rFonts w:eastAsia="Times New Roman"/>
          <w:sz w:val="24"/>
          <w:szCs w:val="24"/>
        </w:rPr>
        <w:t>,</w:t>
      </w:r>
      <w:r w:rsidR="00991B89" w:rsidRPr="00373067">
        <w:rPr>
          <w:rFonts w:eastAsia="Times New Roman"/>
          <w:sz w:val="24"/>
          <w:szCs w:val="24"/>
        </w:rPr>
        <w:t xml:space="preserve"> </w:t>
      </w:r>
      <w:r w:rsidR="001F0ECA">
        <w:rPr>
          <w:rFonts w:eastAsia="Times New Roman"/>
          <w:sz w:val="24"/>
          <w:szCs w:val="24"/>
        </w:rPr>
        <w:t>trebuie să</w:t>
      </w:r>
      <w:r w:rsidR="00D83498" w:rsidRPr="00373067">
        <w:rPr>
          <w:rFonts w:eastAsia="Times New Roman"/>
          <w:sz w:val="24"/>
          <w:szCs w:val="24"/>
        </w:rPr>
        <w:t xml:space="preserve"> </w:t>
      </w:r>
      <w:r w:rsidRPr="00373067">
        <w:rPr>
          <w:rFonts w:eastAsia="Times New Roman"/>
          <w:sz w:val="24"/>
          <w:szCs w:val="24"/>
        </w:rPr>
        <w:t>pun</w:t>
      </w:r>
      <w:r w:rsidR="001F0ECA">
        <w:rPr>
          <w:rFonts w:eastAsia="Times New Roman"/>
          <w:sz w:val="24"/>
          <w:szCs w:val="24"/>
        </w:rPr>
        <w:t>ă</w:t>
      </w:r>
      <w:r w:rsidRPr="00373067">
        <w:rPr>
          <w:rFonts w:eastAsia="Times New Roman"/>
          <w:sz w:val="24"/>
          <w:szCs w:val="24"/>
        </w:rPr>
        <w:t xml:space="preserve"> în aplicare măsurile necesare pentru a asigura securitatea și sănătatea lucrătorilor.</w:t>
      </w:r>
      <w:r w:rsidR="00991B89" w:rsidRPr="00373067">
        <w:rPr>
          <w:rFonts w:eastAsia="Times New Roman"/>
          <w:sz w:val="24"/>
          <w:szCs w:val="24"/>
        </w:rPr>
        <w:t xml:space="preserve"> </w:t>
      </w:r>
    </w:p>
    <w:p w:rsidR="00A03E2C" w:rsidRPr="00373067" w:rsidRDefault="00824875" w:rsidP="00373067">
      <w:pPr>
        <w:spacing w:before="120"/>
        <w:ind w:firstLine="708"/>
        <w:jc w:val="both"/>
        <w:rPr>
          <w:sz w:val="24"/>
          <w:szCs w:val="24"/>
        </w:rPr>
      </w:pPr>
      <w:r w:rsidRPr="00373067">
        <w:rPr>
          <w:sz w:val="24"/>
          <w:szCs w:val="24"/>
        </w:rPr>
        <w:t xml:space="preserve">Atât continuarea, cât şi reluarea activităților de transport, distribuție şi încărcare/descărcare a mărfurilor trebuie să se </w:t>
      </w:r>
      <w:r w:rsidR="00770E47" w:rsidRPr="00373067">
        <w:rPr>
          <w:sz w:val="24"/>
          <w:szCs w:val="24"/>
        </w:rPr>
        <w:t>desfășoare</w:t>
      </w:r>
      <w:r w:rsidRPr="00373067">
        <w:rPr>
          <w:sz w:val="24"/>
          <w:szCs w:val="24"/>
        </w:rPr>
        <w:t xml:space="preserve"> fără e</w:t>
      </w:r>
      <w:r w:rsidR="00770E47" w:rsidRPr="00373067">
        <w:rPr>
          <w:sz w:val="24"/>
          <w:szCs w:val="24"/>
        </w:rPr>
        <w:t>xpunere la riscuri profesionale</w:t>
      </w:r>
      <w:r w:rsidRPr="00373067">
        <w:rPr>
          <w:sz w:val="24"/>
          <w:szCs w:val="24"/>
        </w:rPr>
        <w:t xml:space="preserve"> şi</w:t>
      </w:r>
      <w:r w:rsidR="00770E47" w:rsidRPr="00373067">
        <w:rPr>
          <w:sz w:val="24"/>
          <w:szCs w:val="24"/>
        </w:rPr>
        <w:t>,</w:t>
      </w:r>
      <w:r w:rsidRPr="00373067">
        <w:rPr>
          <w:sz w:val="24"/>
          <w:szCs w:val="24"/>
        </w:rPr>
        <w:t xml:space="preserve"> î</w:t>
      </w:r>
      <w:r w:rsidR="00770E47" w:rsidRPr="00373067">
        <w:rPr>
          <w:sz w:val="24"/>
          <w:szCs w:val="24"/>
        </w:rPr>
        <w:t xml:space="preserve">n special, cu evitarea sau reducerea la minim posibil a pericolului de contractare a </w:t>
      </w:r>
      <w:r w:rsidR="00E84332" w:rsidRPr="00373067">
        <w:rPr>
          <w:sz w:val="24"/>
          <w:szCs w:val="24"/>
        </w:rPr>
        <w:t>COVID-19.</w:t>
      </w:r>
      <w:r w:rsidRPr="00373067">
        <w:rPr>
          <w:sz w:val="24"/>
          <w:szCs w:val="24"/>
        </w:rPr>
        <w:t xml:space="preserve"> </w:t>
      </w:r>
      <w:r w:rsidR="00B15A29" w:rsidRPr="00373067">
        <w:rPr>
          <w:sz w:val="24"/>
          <w:szCs w:val="24"/>
        </w:rPr>
        <w:t xml:space="preserve">Având în vedere apariţia acestui risc nou, </w:t>
      </w:r>
      <w:r w:rsidR="00FE2365" w:rsidRPr="00373067">
        <w:rPr>
          <w:sz w:val="24"/>
          <w:szCs w:val="24"/>
        </w:rPr>
        <w:t xml:space="preserve">angajatorii au </w:t>
      </w:r>
      <w:r w:rsidR="00B15A29" w:rsidRPr="00373067">
        <w:rPr>
          <w:sz w:val="24"/>
          <w:szCs w:val="24"/>
        </w:rPr>
        <w:t>obligația</w:t>
      </w:r>
      <w:r w:rsidR="00FE2365" w:rsidRPr="00373067">
        <w:rPr>
          <w:sz w:val="24"/>
          <w:szCs w:val="24"/>
        </w:rPr>
        <w:t xml:space="preserve"> legală de a </w:t>
      </w:r>
      <w:r w:rsidR="00B15A29" w:rsidRPr="00373067">
        <w:rPr>
          <w:sz w:val="24"/>
          <w:szCs w:val="24"/>
        </w:rPr>
        <w:t>revizui</w:t>
      </w:r>
      <w:r w:rsidR="00FE2365" w:rsidRPr="00373067">
        <w:rPr>
          <w:sz w:val="24"/>
          <w:szCs w:val="24"/>
        </w:rPr>
        <w:t xml:space="preserve"> evaluarea riscurilor</w:t>
      </w:r>
      <w:r w:rsidR="00B15A29" w:rsidRPr="00373067">
        <w:rPr>
          <w:sz w:val="24"/>
          <w:szCs w:val="24"/>
        </w:rPr>
        <w:t xml:space="preserve"> cu privire la securitatea şi sănătatea în muncă la nivelul întreprinderii/unităţii şi, pe baza acesteia, să </w:t>
      </w:r>
      <w:r w:rsidR="00B32BCA" w:rsidRPr="00373067">
        <w:rPr>
          <w:sz w:val="24"/>
          <w:szCs w:val="24"/>
        </w:rPr>
        <w:t>actualizeze planul de prevenire şi protecţie compus din măsuri tehnice, san</w:t>
      </w:r>
      <w:r w:rsidR="008358F6" w:rsidRPr="00373067">
        <w:rPr>
          <w:sz w:val="24"/>
          <w:szCs w:val="24"/>
        </w:rPr>
        <w:t>itare, organizatorice şi de altă</w:t>
      </w:r>
      <w:r w:rsidR="00B32BCA" w:rsidRPr="00373067">
        <w:rPr>
          <w:sz w:val="24"/>
          <w:szCs w:val="24"/>
        </w:rPr>
        <w:t xml:space="preserve"> natur</w:t>
      </w:r>
      <w:r w:rsidR="008358F6" w:rsidRPr="00373067">
        <w:rPr>
          <w:sz w:val="24"/>
          <w:szCs w:val="24"/>
        </w:rPr>
        <w:t>ă.</w:t>
      </w:r>
    </w:p>
    <w:p w:rsidR="00295B36" w:rsidRPr="00373067" w:rsidRDefault="003361A1" w:rsidP="00373067">
      <w:pPr>
        <w:spacing w:before="120"/>
        <w:ind w:firstLine="708"/>
        <w:jc w:val="both"/>
        <w:rPr>
          <w:rFonts w:eastAsia="Times New Roman"/>
          <w:sz w:val="24"/>
          <w:szCs w:val="24"/>
        </w:rPr>
      </w:pPr>
      <w:r w:rsidRPr="00373067">
        <w:rPr>
          <w:rFonts w:eastAsia="Times New Roman"/>
          <w:sz w:val="24"/>
          <w:szCs w:val="24"/>
        </w:rPr>
        <w:t>Pen</w:t>
      </w:r>
      <w:r w:rsidR="00975E87">
        <w:rPr>
          <w:rFonts w:eastAsia="Times New Roman"/>
          <w:sz w:val="24"/>
          <w:szCs w:val="24"/>
        </w:rPr>
        <w:t xml:space="preserve">tru a preveni infecția cu noul </w:t>
      </w:r>
      <w:proofErr w:type="spellStart"/>
      <w:r w:rsidR="00975E87">
        <w:rPr>
          <w:rFonts w:eastAsia="Times New Roman"/>
          <w:sz w:val="24"/>
          <w:szCs w:val="24"/>
        </w:rPr>
        <w:t>c</w:t>
      </w:r>
      <w:r w:rsidRPr="00373067">
        <w:rPr>
          <w:rFonts w:eastAsia="Times New Roman"/>
          <w:sz w:val="24"/>
          <w:szCs w:val="24"/>
        </w:rPr>
        <w:t>oronavirus</w:t>
      </w:r>
      <w:proofErr w:type="spellEnd"/>
      <w:r w:rsidRPr="00373067">
        <w:rPr>
          <w:rFonts w:eastAsia="Times New Roman"/>
          <w:sz w:val="24"/>
          <w:szCs w:val="24"/>
        </w:rPr>
        <w:t xml:space="preserve"> în cursul realizării sarcinilor de muncă, a</w:t>
      </w:r>
      <w:r w:rsidR="00295B36" w:rsidRPr="00373067">
        <w:rPr>
          <w:rFonts w:eastAsia="Times New Roman"/>
          <w:sz w:val="24"/>
          <w:szCs w:val="24"/>
        </w:rPr>
        <w:t xml:space="preserve">ngajatorii trebuie să pună în aplicare măsuri tehnice, organizatorice, igienico-sanitare sau de altă natură </w:t>
      </w:r>
      <w:r w:rsidRPr="00373067">
        <w:rPr>
          <w:rFonts w:eastAsia="Times New Roman"/>
          <w:sz w:val="24"/>
          <w:szCs w:val="24"/>
        </w:rPr>
        <w:t xml:space="preserve">care să vizeze </w:t>
      </w:r>
      <w:r w:rsidR="00C72C56" w:rsidRPr="00373067">
        <w:rPr>
          <w:rFonts w:eastAsia="Times New Roman"/>
          <w:sz w:val="24"/>
          <w:szCs w:val="24"/>
        </w:rPr>
        <w:t>securitatea şi sănătatea în muncă</w:t>
      </w:r>
      <w:r w:rsidR="006725ED" w:rsidRPr="00373067">
        <w:rPr>
          <w:rFonts w:eastAsia="Times New Roman"/>
          <w:sz w:val="24"/>
          <w:szCs w:val="24"/>
        </w:rPr>
        <w:t xml:space="preserve"> (SSM)</w:t>
      </w:r>
      <w:r w:rsidR="00C72C56" w:rsidRPr="00373067">
        <w:rPr>
          <w:rFonts w:eastAsia="Times New Roman"/>
          <w:sz w:val="24"/>
          <w:szCs w:val="24"/>
        </w:rPr>
        <w:t>.</w:t>
      </w:r>
      <w:r w:rsidR="00295B36" w:rsidRPr="00373067">
        <w:rPr>
          <w:rFonts w:eastAsia="Times New Roman"/>
          <w:sz w:val="24"/>
          <w:szCs w:val="24"/>
        </w:rPr>
        <w:t xml:space="preserve"> </w:t>
      </w:r>
      <w:r w:rsidR="00E84332" w:rsidRPr="00373067">
        <w:rPr>
          <w:rFonts w:eastAsia="Times New Roman"/>
          <w:sz w:val="24"/>
          <w:szCs w:val="24"/>
        </w:rPr>
        <w:t xml:space="preserve">Completarea măsurilor de prevenire şi protecție </w:t>
      </w:r>
      <w:r w:rsidR="008358F6" w:rsidRPr="00373067">
        <w:rPr>
          <w:rFonts w:eastAsia="Times New Roman"/>
          <w:sz w:val="24"/>
          <w:szCs w:val="24"/>
        </w:rPr>
        <w:t xml:space="preserve">existente, </w:t>
      </w:r>
      <w:r w:rsidR="00E84332" w:rsidRPr="00373067">
        <w:rPr>
          <w:rFonts w:eastAsia="Times New Roman"/>
          <w:sz w:val="24"/>
          <w:szCs w:val="24"/>
        </w:rPr>
        <w:t xml:space="preserve">cu noi măsuri privind prevenirea răspândirii noului </w:t>
      </w:r>
      <w:proofErr w:type="spellStart"/>
      <w:r w:rsidR="00975E87">
        <w:rPr>
          <w:rFonts w:eastAsia="Times New Roman"/>
          <w:sz w:val="24"/>
          <w:szCs w:val="24"/>
        </w:rPr>
        <w:t>c</w:t>
      </w:r>
      <w:r w:rsidR="00E84332" w:rsidRPr="00373067">
        <w:rPr>
          <w:rFonts w:eastAsia="Times New Roman"/>
          <w:sz w:val="24"/>
          <w:szCs w:val="24"/>
        </w:rPr>
        <w:t>oronavirus</w:t>
      </w:r>
      <w:proofErr w:type="spellEnd"/>
      <w:r w:rsidR="00E84332" w:rsidRPr="00373067">
        <w:rPr>
          <w:rFonts w:eastAsia="Times New Roman"/>
          <w:sz w:val="24"/>
          <w:szCs w:val="24"/>
        </w:rPr>
        <w:t xml:space="preserve">, </w:t>
      </w:r>
      <w:r w:rsidR="008358F6" w:rsidRPr="00373067">
        <w:rPr>
          <w:rFonts w:eastAsia="Times New Roman"/>
          <w:sz w:val="24"/>
          <w:szCs w:val="24"/>
        </w:rPr>
        <w:t>implică</w:t>
      </w:r>
      <w:r w:rsidR="00E84332" w:rsidRPr="00373067">
        <w:rPr>
          <w:rFonts w:eastAsia="Times New Roman"/>
          <w:sz w:val="24"/>
          <w:szCs w:val="24"/>
        </w:rPr>
        <w:t xml:space="preserve"> actualizarea planului de prevenire şi protecţie al întreprinderii/unităţii.</w:t>
      </w:r>
      <w:r w:rsidR="0050502F" w:rsidRPr="00373067">
        <w:rPr>
          <w:rFonts w:eastAsia="Times New Roman"/>
          <w:sz w:val="24"/>
          <w:szCs w:val="24"/>
        </w:rPr>
        <w:t xml:space="preserve"> </w:t>
      </w:r>
    </w:p>
    <w:p w:rsidR="006725ED" w:rsidRPr="00373067" w:rsidRDefault="0050502F" w:rsidP="00373067">
      <w:pPr>
        <w:spacing w:before="120"/>
        <w:ind w:firstLine="708"/>
        <w:jc w:val="both"/>
        <w:rPr>
          <w:rFonts w:eastAsia="Times New Roman"/>
          <w:bCs/>
          <w:sz w:val="24"/>
          <w:szCs w:val="24"/>
        </w:rPr>
      </w:pPr>
      <w:r w:rsidRPr="00373067">
        <w:rPr>
          <w:rFonts w:eastAsia="Times New Roman"/>
          <w:sz w:val="24"/>
          <w:szCs w:val="24"/>
        </w:rPr>
        <w:t xml:space="preserve">Activitățile de transport, distribuție şi încărcare/descărcare mărfuri trebuie să se realizeze </w:t>
      </w:r>
      <w:r w:rsidR="003361A1" w:rsidRPr="00373067">
        <w:rPr>
          <w:rFonts w:eastAsia="Times New Roman"/>
          <w:sz w:val="24"/>
          <w:szCs w:val="24"/>
        </w:rPr>
        <w:t xml:space="preserve">în conformitate cu instrucţiunile </w:t>
      </w:r>
      <w:r w:rsidR="006725ED" w:rsidRPr="00373067">
        <w:rPr>
          <w:rFonts w:eastAsia="Times New Roman"/>
          <w:sz w:val="24"/>
          <w:szCs w:val="24"/>
        </w:rPr>
        <w:t xml:space="preserve">proprii de SSM emise de </w:t>
      </w:r>
      <w:r w:rsidR="003361A1" w:rsidRPr="00373067">
        <w:rPr>
          <w:rFonts w:eastAsia="Times New Roman"/>
          <w:sz w:val="24"/>
          <w:szCs w:val="24"/>
        </w:rPr>
        <w:t>angajator, cu respectarea</w:t>
      </w:r>
      <w:r w:rsidR="003361A1" w:rsidRPr="00373067">
        <w:rPr>
          <w:rFonts w:eastAsia="Times New Roman"/>
          <w:bCs/>
          <w:sz w:val="24"/>
          <w:szCs w:val="24"/>
        </w:rPr>
        <w:t xml:space="preserve"> cerinţelor legale din domeniul securităţii şi sănătăţii în muncă şi a măsurilor de aplicare a acestora. </w:t>
      </w:r>
    </w:p>
    <w:p w:rsidR="00DA1E48" w:rsidRDefault="00DA1E48" w:rsidP="00373067">
      <w:pPr>
        <w:spacing w:before="120"/>
        <w:jc w:val="both"/>
        <w:rPr>
          <w:b/>
          <w:sz w:val="24"/>
          <w:szCs w:val="24"/>
        </w:rPr>
      </w:pPr>
    </w:p>
    <w:p w:rsidR="00F53F51" w:rsidRPr="00373067" w:rsidRDefault="00FE239A" w:rsidP="00D879EC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95B36" w:rsidRPr="00373067">
        <w:rPr>
          <w:b/>
          <w:sz w:val="24"/>
          <w:szCs w:val="24"/>
        </w:rPr>
        <w:t xml:space="preserve">. </w:t>
      </w:r>
      <w:r w:rsidR="00F65431" w:rsidRPr="00373067">
        <w:rPr>
          <w:b/>
          <w:sz w:val="24"/>
          <w:szCs w:val="24"/>
        </w:rPr>
        <w:t>M</w:t>
      </w:r>
      <w:r w:rsidR="00295B36" w:rsidRPr="00373067">
        <w:rPr>
          <w:b/>
          <w:sz w:val="24"/>
          <w:szCs w:val="24"/>
        </w:rPr>
        <w:t>Ă</w:t>
      </w:r>
      <w:r w:rsidR="00F65431" w:rsidRPr="00373067">
        <w:rPr>
          <w:b/>
          <w:sz w:val="24"/>
          <w:szCs w:val="24"/>
        </w:rPr>
        <w:t>SU</w:t>
      </w:r>
      <w:r w:rsidR="00295B36" w:rsidRPr="00373067">
        <w:rPr>
          <w:b/>
          <w:sz w:val="24"/>
          <w:szCs w:val="24"/>
        </w:rPr>
        <w:t xml:space="preserve">RI </w:t>
      </w:r>
      <w:r>
        <w:rPr>
          <w:b/>
          <w:sz w:val="24"/>
          <w:szCs w:val="24"/>
        </w:rPr>
        <w:t>RECOMANDATE ANGAJATORILOR</w:t>
      </w:r>
    </w:p>
    <w:p w:rsidR="00A97BDF" w:rsidRDefault="00A97BDF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Instruiţi lucrătorii cu privire la prevenirea și li</w:t>
      </w:r>
      <w:r w:rsidR="00975E87">
        <w:rPr>
          <w:rFonts w:ascii="Trebuchet MS" w:hAnsi="Trebuchet MS"/>
        </w:rPr>
        <w:t xml:space="preserve">mitarea îmbolnăvirilor cu noul </w:t>
      </w:r>
      <w:proofErr w:type="spellStart"/>
      <w:r w:rsidR="00975E87">
        <w:rPr>
          <w:rFonts w:ascii="Trebuchet MS" w:hAnsi="Trebuchet MS"/>
        </w:rPr>
        <w:t>c</w:t>
      </w:r>
      <w:r w:rsidRPr="00373067">
        <w:rPr>
          <w:rFonts w:ascii="Trebuchet MS" w:hAnsi="Trebuchet MS"/>
        </w:rPr>
        <w:t>oronavirus</w:t>
      </w:r>
      <w:proofErr w:type="spellEnd"/>
      <w:r w:rsidRPr="00373067">
        <w:rPr>
          <w:rFonts w:ascii="Trebuchet MS" w:hAnsi="Trebuchet MS"/>
        </w:rPr>
        <w:t>, pe baza recomandă</w:t>
      </w:r>
      <w:r w:rsidR="000F2735" w:rsidRPr="00373067">
        <w:rPr>
          <w:rFonts w:ascii="Trebuchet MS" w:hAnsi="Trebuchet MS"/>
        </w:rPr>
        <w:t>rilor autorităţilor competente;</w:t>
      </w:r>
    </w:p>
    <w:p w:rsidR="0000035A" w:rsidRPr="0000035A" w:rsidRDefault="0000035A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Informaţi lucrătorii şi alţi participanţi la procesul de muncă referitor la obligativitatea respectării instrucţiunilor proprii de SSM şi la păstrarea unui </w:t>
      </w:r>
      <w:r w:rsidRPr="00373067">
        <w:rPr>
          <w:rFonts w:ascii="Trebuchet MS" w:hAnsi="Trebuchet MS"/>
        </w:rPr>
        <w:t>comportament preventiv</w:t>
      </w:r>
      <w:r w:rsidR="00D76420">
        <w:rPr>
          <w:rFonts w:ascii="Trebuchet MS" w:hAnsi="Trebuchet MS"/>
        </w:rPr>
        <w:t>, inclusiv prin a</w:t>
      </w:r>
      <w:r>
        <w:rPr>
          <w:rFonts w:ascii="Trebuchet MS" w:hAnsi="Trebuchet MS"/>
        </w:rPr>
        <w:t xml:space="preserve">fişarea unor </w:t>
      </w:r>
      <w:r w:rsidRPr="00373067">
        <w:rPr>
          <w:rFonts w:ascii="Trebuchet MS" w:hAnsi="Trebuchet MS"/>
        </w:rPr>
        <w:t xml:space="preserve">informații furnizate de autoritățile </w:t>
      </w:r>
      <w:r>
        <w:rPr>
          <w:rFonts w:ascii="Trebuchet MS" w:hAnsi="Trebuchet MS"/>
        </w:rPr>
        <w:t xml:space="preserve">medicale </w:t>
      </w:r>
      <w:r w:rsidRPr="00373067">
        <w:rPr>
          <w:rFonts w:ascii="Trebuchet MS" w:hAnsi="Trebuchet MS"/>
        </w:rPr>
        <w:t>competente</w:t>
      </w:r>
      <w:r w:rsidR="008A4B68">
        <w:rPr>
          <w:rFonts w:ascii="Trebuchet MS" w:hAnsi="Trebuchet MS"/>
        </w:rPr>
        <w:t xml:space="preserve"> privind prevenirea </w:t>
      </w:r>
      <w:r w:rsidR="00975E87">
        <w:rPr>
          <w:rFonts w:ascii="Trebuchet MS" w:hAnsi="Trebuchet MS"/>
        </w:rPr>
        <w:t xml:space="preserve">răspândirii noului </w:t>
      </w:r>
      <w:proofErr w:type="spellStart"/>
      <w:r w:rsidR="00975E87">
        <w:rPr>
          <w:rFonts w:ascii="Trebuchet MS" w:hAnsi="Trebuchet MS"/>
        </w:rPr>
        <w:t>c</w:t>
      </w:r>
      <w:r w:rsidR="008A4B68" w:rsidRPr="008A4B68">
        <w:rPr>
          <w:rFonts w:ascii="Trebuchet MS" w:hAnsi="Trebuchet MS"/>
        </w:rPr>
        <w:t>oronavirus</w:t>
      </w:r>
      <w:proofErr w:type="spellEnd"/>
      <w:r w:rsidR="008A4B68">
        <w:rPr>
          <w:rFonts w:ascii="Trebuchet MS" w:hAnsi="Trebuchet MS"/>
        </w:rPr>
        <w:t xml:space="preserve"> (spre exemplu:</w:t>
      </w:r>
      <w:r w:rsidRPr="00373067">
        <w:rPr>
          <w:rFonts w:ascii="Trebuchet MS" w:hAnsi="Trebuchet MS"/>
        </w:rPr>
        <w:t xml:space="preserve"> la intrare, în cele mai vizibile locuri, </w:t>
      </w:r>
      <w:r w:rsidR="008A4B68">
        <w:rPr>
          <w:rFonts w:ascii="Trebuchet MS" w:hAnsi="Trebuchet MS"/>
        </w:rPr>
        <w:t xml:space="preserve">transmiterea </w:t>
      </w:r>
      <w:r w:rsidRPr="00373067">
        <w:rPr>
          <w:rFonts w:ascii="Trebuchet MS" w:hAnsi="Trebuchet MS"/>
        </w:rPr>
        <w:t xml:space="preserve">prin e-mail sau prin intermediul </w:t>
      </w:r>
      <w:r>
        <w:rPr>
          <w:rFonts w:ascii="Trebuchet MS" w:hAnsi="Trebuchet MS"/>
        </w:rPr>
        <w:t>altor instrumente de comunicare</w:t>
      </w:r>
      <w:r w:rsidR="008A4B68">
        <w:rPr>
          <w:rFonts w:ascii="Trebuchet MS" w:hAnsi="Trebuchet MS"/>
        </w:rPr>
        <w:t>)</w:t>
      </w:r>
      <w:r>
        <w:rPr>
          <w:rFonts w:ascii="Trebuchet MS" w:hAnsi="Trebuchet MS"/>
        </w:rPr>
        <w:t>;</w:t>
      </w:r>
    </w:p>
    <w:p w:rsidR="00A97BDF" w:rsidRPr="00373067" w:rsidRDefault="00A97BDF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  <w:bCs/>
        </w:rPr>
      </w:pPr>
      <w:r w:rsidRPr="00373067">
        <w:rPr>
          <w:rFonts w:ascii="Trebuchet MS" w:hAnsi="Trebuchet MS"/>
          <w:bCs/>
        </w:rPr>
        <w:t xml:space="preserve">Asiguraţi echipamente individuale de protecţie (spre exemplu: </w:t>
      </w:r>
      <w:r w:rsidRPr="00373067">
        <w:rPr>
          <w:rFonts w:ascii="Trebuchet MS" w:hAnsi="Trebuchet MS"/>
        </w:rPr>
        <w:t>măști de protecţie, mănuși de protecție etc.)</w:t>
      </w:r>
      <w:r w:rsidRPr="00373067">
        <w:rPr>
          <w:rFonts w:ascii="Trebuchet MS" w:hAnsi="Trebuchet MS"/>
          <w:bCs/>
        </w:rPr>
        <w:t xml:space="preserve"> şi verificaţi corecta utilizare a acestora iar, în cazul degradării sau al pierderii calităţilor de protecţie, acordaţi echipamente individuale de protecţie noi care să protejez</w:t>
      </w:r>
      <w:r w:rsidR="008D78A9" w:rsidRPr="00373067">
        <w:rPr>
          <w:rFonts w:ascii="Trebuchet MS" w:hAnsi="Trebuchet MS"/>
          <w:bCs/>
        </w:rPr>
        <w:t>e lucrătorii împotriva COVID-19;</w:t>
      </w:r>
    </w:p>
    <w:p w:rsidR="008D78A9" w:rsidRPr="00373067" w:rsidRDefault="008D78A9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  <w:bCs/>
        </w:rPr>
      </w:pPr>
      <w:r w:rsidRPr="00373067">
        <w:rPr>
          <w:rFonts w:ascii="Trebuchet MS" w:hAnsi="Trebuchet MS"/>
          <w:bCs/>
        </w:rPr>
        <w:t>Asiguraţi verificarea temperaturii lucrătorilor şi a altor participanţi la procesul de muncă înainte de a fi primi</w:t>
      </w:r>
      <w:r w:rsidR="00D76420">
        <w:rPr>
          <w:rFonts w:ascii="Trebuchet MS" w:hAnsi="Trebuchet MS"/>
          <w:bCs/>
        </w:rPr>
        <w:t>ţi</w:t>
      </w:r>
      <w:r w:rsidRPr="00373067">
        <w:rPr>
          <w:rFonts w:ascii="Trebuchet MS" w:hAnsi="Trebuchet MS"/>
          <w:bCs/>
        </w:rPr>
        <w:t xml:space="preserve"> la locul de muncă; </w:t>
      </w:r>
    </w:p>
    <w:p w:rsidR="00A97BDF" w:rsidRPr="00373067" w:rsidRDefault="00A97BDF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  <w:bCs/>
        </w:rPr>
      </w:pPr>
      <w:r w:rsidRPr="00373067">
        <w:rPr>
          <w:rFonts w:ascii="Trebuchet MS" w:hAnsi="Trebuchet MS"/>
          <w:bCs/>
        </w:rPr>
        <w:t>Stabiliţi măsuri igienico-sanitare</w:t>
      </w:r>
      <w:r w:rsidR="00D76420">
        <w:rPr>
          <w:rFonts w:ascii="Trebuchet MS" w:hAnsi="Trebuchet MS"/>
          <w:bCs/>
        </w:rPr>
        <w:t>,</w:t>
      </w:r>
      <w:r w:rsidRPr="00373067">
        <w:rPr>
          <w:rFonts w:ascii="Trebuchet MS" w:hAnsi="Trebuchet MS"/>
          <w:bCs/>
        </w:rPr>
        <w:t xml:space="preserve"> cu consultar</w:t>
      </w:r>
      <w:r w:rsidR="000F2735" w:rsidRPr="00373067">
        <w:rPr>
          <w:rFonts w:ascii="Trebuchet MS" w:hAnsi="Trebuchet MS"/>
          <w:bCs/>
        </w:rPr>
        <w:t>ea medicilor de medicina muncii;</w:t>
      </w:r>
    </w:p>
    <w:p w:rsidR="00A97BDF" w:rsidRPr="00373067" w:rsidRDefault="00A97BDF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  <w:bCs/>
        </w:rPr>
      </w:pPr>
      <w:r w:rsidRPr="00373067">
        <w:rPr>
          <w:rFonts w:ascii="Trebuchet MS" w:hAnsi="Trebuchet MS"/>
          <w:bCs/>
        </w:rPr>
        <w:t>Instruiţi lucrătorii cu privire la asigurarea unei igiene respiratorii corecte conform recomandărilor autor</w:t>
      </w:r>
      <w:r w:rsidR="000F2735" w:rsidRPr="00373067">
        <w:rPr>
          <w:rFonts w:ascii="Trebuchet MS" w:hAnsi="Trebuchet MS"/>
          <w:bCs/>
        </w:rPr>
        <w:t>ităţilor din domeniul sănătăţii;</w:t>
      </w:r>
    </w:p>
    <w:p w:rsidR="00A97BDF" w:rsidRPr="00373067" w:rsidRDefault="00A97BDF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  <w:bCs/>
        </w:rPr>
      </w:pPr>
      <w:r w:rsidRPr="00373067">
        <w:rPr>
          <w:rFonts w:ascii="Trebuchet MS" w:hAnsi="Trebuchet MS"/>
          <w:bCs/>
        </w:rPr>
        <w:t>Acordaţi, în mod gratuit, materiale igienico-sanitare (săpun, prosoape hârtie, dezinfectanţi etc.) care să prevină răspândire</w:t>
      </w:r>
      <w:r w:rsidR="00975E87">
        <w:rPr>
          <w:rFonts w:ascii="Trebuchet MS" w:hAnsi="Trebuchet MS"/>
          <w:bCs/>
        </w:rPr>
        <w:t xml:space="preserve">a infecției cu noul </w:t>
      </w:r>
      <w:proofErr w:type="spellStart"/>
      <w:r w:rsidR="00975E87">
        <w:rPr>
          <w:rFonts w:ascii="Trebuchet MS" w:hAnsi="Trebuchet MS"/>
          <w:bCs/>
        </w:rPr>
        <w:t>c</w:t>
      </w:r>
      <w:r w:rsidR="000F2735" w:rsidRPr="00373067">
        <w:rPr>
          <w:rFonts w:ascii="Trebuchet MS" w:hAnsi="Trebuchet MS"/>
          <w:bCs/>
        </w:rPr>
        <w:t>oronavirus</w:t>
      </w:r>
      <w:proofErr w:type="spellEnd"/>
      <w:r w:rsidR="000F2735" w:rsidRPr="00373067">
        <w:rPr>
          <w:rFonts w:ascii="Trebuchet MS" w:hAnsi="Trebuchet MS"/>
          <w:bCs/>
        </w:rPr>
        <w:t>;</w:t>
      </w:r>
    </w:p>
    <w:p w:rsidR="00A97BDF" w:rsidRPr="00373067" w:rsidRDefault="00A97BDF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 xml:space="preserve">Limitaţi contactul dintre persoane, luaţi măsuri pentru păstrarea distanţei de siguranţă,  evitaţi activitățile colective (evitați expunerea lucrătorilor la contact direct/interacțiune cu un număr mare de persoane, formarea zonelor aglomerate în cadrul proceselor de muncă </w:t>
      </w:r>
      <w:r w:rsidRPr="00373067">
        <w:rPr>
          <w:rFonts w:ascii="Trebuchet MS" w:hAnsi="Trebuchet MS"/>
          <w:bCs/>
        </w:rPr>
        <w:t>etc.</w:t>
      </w:r>
      <w:r w:rsidR="000F2735" w:rsidRPr="00373067">
        <w:rPr>
          <w:rFonts w:ascii="Trebuchet MS" w:hAnsi="Trebuchet MS"/>
        </w:rPr>
        <w:t>);</w:t>
      </w:r>
    </w:p>
    <w:p w:rsidR="00A97BDF" w:rsidRPr="00373067" w:rsidRDefault="00A97BDF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Asiguraţi controlul medical periodic al lucrătorilor, conform</w:t>
      </w:r>
      <w:r w:rsidR="00D76420">
        <w:rPr>
          <w:rFonts w:ascii="Trebuchet MS" w:hAnsi="Trebuchet MS"/>
        </w:rPr>
        <w:t xml:space="preserve"> cerinţelor legale şi</w:t>
      </w:r>
      <w:r w:rsidR="00005D56">
        <w:rPr>
          <w:rFonts w:ascii="Trebuchet MS" w:hAnsi="Trebuchet MS"/>
        </w:rPr>
        <w:t xml:space="preserve"> având în vedere</w:t>
      </w:r>
      <w:r w:rsidRPr="00373067">
        <w:rPr>
          <w:rFonts w:ascii="Trebuchet MS" w:hAnsi="Trebuchet MS"/>
        </w:rPr>
        <w:t xml:space="preserve"> dispoziţiil</w:t>
      </w:r>
      <w:r w:rsidR="00005D56">
        <w:rPr>
          <w:rFonts w:ascii="Trebuchet MS" w:hAnsi="Trebuchet MS"/>
        </w:rPr>
        <w:t>e</w:t>
      </w:r>
      <w:r w:rsidRPr="00373067">
        <w:rPr>
          <w:rFonts w:ascii="Trebuchet MS" w:hAnsi="Trebuchet MS"/>
        </w:rPr>
        <w:t xml:space="preserve"> direcţiil</w:t>
      </w:r>
      <w:r w:rsidR="00005D56">
        <w:rPr>
          <w:rFonts w:ascii="Trebuchet MS" w:hAnsi="Trebuchet MS"/>
        </w:rPr>
        <w:t>or de sănătate publică judeţene.</w:t>
      </w:r>
    </w:p>
    <w:p w:rsidR="00895F3C" w:rsidRPr="00373067" w:rsidRDefault="00895F3C" w:rsidP="00373067">
      <w:pPr>
        <w:spacing w:before="120"/>
        <w:rPr>
          <w:b/>
          <w:sz w:val="24"/>
          <w:szCs w:val="24"/>
        </w:rPr>
      </w:pPr>
    </w:p>
    <w:p w:rsidR="0046006E" w:rsidRPr="00373067" w:rsidRDefault="00FE239A" w:rsidP="00D879EC">
      <w:pPr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895F3C" w:rsidRPr="00373067"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>1.</w:t>
      </w:r>
      <w:r w:rsidR="00895F3C" w:rsidRPr="00373067">
        <w:rPr>
          <w:b/>
          <w:sz w:val="24"/>
          <w:szCs w:val="24"/>
        </w:rPr>
        <w:t xml:space="preserve"> MĂSURI ORGANIZATORICE</w:t>
      </w:r>
    </w:p>
    <w:p w:rsidR="00155CDC" w:rsidRDefault="00155CDC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 xml:space="preserve">Stabiliţi măsurile de prevenire și protecție necesare grupurilor sensibile la riscuri specifice, respectiv </w:t>
      </w:r>
      <w:r w:rsidR="00975E87">
        <w:rPr>
          <w:rFonts w:ascii="Trebuchet MS" w:hAnsi="Trebuchet MS"/>
        </w:rPr>
        <w:t xml:space="preserve">la riscul de infectare cu noul </w:t>
      </w:r>
      <w:proofErr w:type="spellStart"/>
      <w:r w:rsidR="00975E87">
        <w:rPr>
          <w:rFonts w:ascii="Trebuchet MS" w:hAnsi="Trebuchet MS"/>
        </w:rPr>
        <w:t>c</w:t>
      </w:r>
      <w:r w:rsidRPr="00373067">
        <w:rPr>
          <w:rFonts w:ascii="Trebuchet MS" w:hAnsi="Trebuchet MS"/>
        </w:rPr>
        <w:t>oronavirus</w:t>
      </w:r>
      <w:proofErr w:type="spellEnd"/>
      <w:r w:rsidRPr="00373067">
        <w:rPr>
          <w:rFonts w:ascii="Trebuchet MS" w:hAnsi="Trebuchet MS"/>
        </w:rPr>
        <w:t>, pe baza raportului medicului de medicina muncii;</w:t>
      </w:r>
    </w:p>
    <w:p w:rsidR="009A7DAA" w:rsidRPr="00373067" w:rsidRDefault="009A7DAA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Stabiliţi măsuri de </w:t>
      </w:r>
      <w:r w:rsidR="00A2479A">
        <w:rPr>
          <w:rFonts w:ascii="Trebuchet MS" w:hAnsi="Trebuchet MS"/>
        </w:rPr>
        <w:t xml:space="preserve">protecţie, precum şi de </w:t>
      </w:r>
      <w:r>
        <w:rPr>
          <w:rFonts w:ascii="Trebuchet MS" w:hAnsi="Trebuchet MS"/>
        </w:rPr>
        <w:t xml:space="preserve">adaptare a activităţii </w:t>
      </w:r>
      <w:r w:rsidR="00A2479A">
        <w:rPr>
          <w:rFonts w:ascii="Trebuchet MS" w:hAnsi="Trebuchet MS"/>
        </w:rPr>
        <w:t xml:space="preserve">profesionale </w:t>
      </w:r>
      <w:r w:rsidR="003100CD">
        <w:rPr>
          <w:rFonts w:ascii="Trebuchet MS" w:hAnsi="Trebuchet MS"/>
        </w:rPr>
        <w:t xml:space="preserve">pentru lucrătorii care au fost bolnavi de COVID-19, </w:t>
      </w:r>
      <w:r w:rsidR="0041210A">
        <w:rPr>
          <w:rFonts w:ascii="Trebuchet MS" w:hAnsi="Trebuchet MS"/>
        </w:rPr>
        <w:t xml:space="preserve">pe baza </w:t>
      </w:r>
      <w:r w:rsidR="00A2479A">
        <w:rPr>
          <w:rFonts w:ascii="Trebuchet MS" w:hAnsi="Trebuchet MS"/>
        </w:rPr>
        <w:t>recomandărilor medicului de medicina muncii;</w:t>
      </w:r>
      <w:r w:rsidR="003100CD">
        <w:rPr>
          <w:rFonts w:ascii="Trebuchet MS" w:hAnsi="Trebuchet MS"/>
        </w:rPr>
        <w:t xml:space="preserve"> </w:t>
      </w:r>
    </w:p>
    <w:p w:rsidR="00617DE4" w:rsidRPr="00373067" w:rsidRDefault="00155CDC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Informa</w:t>
      </w:r>
      <w:r w:rsidR="00617DE4" w:rsidRPr="00373067">
        <w:rPr>
          <w:rFonts w:ascii="Trebuchet MS" w:hAnsi="Trebuchet MS"/>
        </w:rPr>
        <w:t>ţi</w:t>
      </w:r>
      <w:r w:rsidRPr="00373067">
        <w:rPr>
          <w:rFonts w:ascii="Trebuchet MS" w:hAnsi="Trebuchet MS"/>
        </w:rPr>
        <w:t xml:space="preserve"> lucrători</w:t>
      </w:r>
      <w:r w:rsidR="00617DE4" w:rsidRPr="00373067">
        <w:rPr>
          <w:rFonts w:ascii="Trebuchet MS" w:hAnsi="Trebuchet MS"/>
        </w:rPr>
        <w:t>i</w:t>
      </w:r>
      <w:r w:rsidRPr="00373067">
        <w:rPr>
          <w:rFonts w:ascii="Trebuchet MS" w:hAnsi="Trebuchet MS"/>
        </w:rPr>
        <w:t xml:space="preserve"> cu privire la simptomele </w:t>
      </w:r>
      <w:r w:rsidR="00617DE4" w:rsidRPr="00373067">
        <w:rPr>
          <w:rFonts w:ascii="Trebuchet MS" w:hAnsi="Trebuchet MS"/>
        </w:rPr>
        <w:t xml:space="preserve">COVID-19 </w:t>
      </w:r>
      <w:r w:rsidRPr="00373067">
        <w:rPr>
          <w:rFonts w:ascii="Trebuchet MS" w:hAnsi="Trebuchet MS"/>
        </w:rPr>
        <w:t>şi modul de acţiune</w:t>
      </w:r>
      <w:r w:rsidR="00617DE4" w:rsidRPr="00373067">
        <w:rPr>
          <w:rFonts w:ascii="Trebuchet MS" w:hAnsi="Trebuchet MS"/>
        </w:rPr>
        <w:t xml:space="preserve"> în acest caz;</w:t>
      </w:r>
    </w:p>
    <w:p w:rsidR="00617DE4" w:rsidRPr="00373067" w:rsidRDefault="00617DE4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 xml:space="preserve">Conştientizaţi lucrătorii referitor la </w:t>
      </w:r>
      <w:r w:rsidR="00F333AE" w:rsidRPr="00373067">
        <w:rPr>
          <w:rFonts w:ascii="Trebuchet MS" w:hAnsi="Trebuchet MS"/>
        </w:rPr>
        <w:t xml:space="preserve">importanța comunicării către </w:t>
      </w:r>
      <w:r w:rsidRPr="00373067">
        <w:rPr>
          <w:rFonts w:ascii="Trebuchet MS" w:hAnsi="Trebuchet MS"/>
        </w:rPr>
        <w:t>lucrătorul desemnat</w:t>
      </w:r>
      <w:r w:rsidR="00F333AE" w:rsidRPr="00373067">
        <w:rPr>
          <w:rFonts w:ascii="Trebuchet MS" w:hAnsi="Trebuchet MS"/>
        </w:rPr>
        <w:t xml:space="preserve">, cât mai curând posibil, dacă prezintă simptome </w:t>
      </w:r>
      <w:r w:rsidRPr="00373067">
        <w:rPr>
          <w:rFonts w:ascii="Trebuchet MS" w:hAnsi="Trebuchet MS"/>
        </w:rPr>
        <w:t>ce pot fi asociate cu COVID-19</w:t>
      </w:r>
      <w:r w:rsidR="00F333AE" w:rsidRPr="00373067">
        <w:rPr>
          <w:rFonts w:ascii="Trebuchet MS" w:hAnsi="Trebuchet MS"/>
        </w:rPr>
        <w:t xml:space="preserve"> sau, după caz, dacă au </w:t>
      </w:r>
      <w:r w:rsidRPr="00373067">
        <w:rPr>
          <w:rFonts w:ascii="Trebuchet MS" w:hAnsi="Trebuchet MS"/>
        </w:rPr>
        <w:t>venit</w:t>
      </w:r>
      <w:r w:rsidR="00F333AE" w:rsidRPr="00373067">
        <w:rPr>
          <w:rFonts w:ascii="Trebuchet MS" w:hAnsi="Trebuchet MS"/>
        </w:rPr>
        <w:t xml:space="preserve"> în contact cu persoane care </w:t>
      </w:r>
      <w:r w:rsidRPr="00373067">
        <w:rPr>
          <w:rFonts w:ascii="Trebuchet MS" w:hAnsi="Trebuchet MS"/>
        </w:rPr>
        <w:t>au COVID-19;</w:t>
      </w:r>
    </w:p>
    <w:p w:rsidR="00F333AE" w:rsidRPr="00373067" w:rsidRDefault="00617DE4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 xml:space="preserve">Informați </w:t>
      </w:r>
      <w:r w:rsidR="00F333AE" w:rsidRPr="00373067">
        <w:rPr>
          <w:rFonts w:ascii="Trebuchet MS" w:hAnsi="Trebuchet MS"/>
        </w:rPr>
        <w:t xml:space="preserve">și instruiți </w:t>
      </w:r>
      <w:r w:rsidRPr="00373067">
        <w:rPr>
          <w:rFonts w:ascii="Trebuchet MS" w:hAnsi="Trebuchet MS"/>
        </w:rPr>
        <w:t xml:space="preserve">lucrătorii </w:t>
      </w:r>
      <w:r w:rsidR="00F333AE" w:rsidRPr="00373067">
        <w:rPr>
          <w:rFonts w:ascii="Trebuchet MS" w:hAnsi="Trebuchet MS"/>
        </w:rPr>
        <w:t>cu privire la riscurile de</w:t>
      </w:r>
      <w:r w:rsidRPr="00373067">
        <w:rPr>
          <w:rFonts w:ascii="Trebuchet MS" w:hAnsi="Trebuchet MS"/>
        </w:rPr>
        <w:t>terminate</w:t>
      </w:r>
      <w:r w:rsidR="00F333AE" w:rsidRPr="00373067">
        <w:rPr>
          <w:rFonts w:ascii="Trebuchet MS" w:hAnsi="Trebuchet MS"/>
        </w:rPr>
        <w:t xml:space="preserve"> de </w:t>
      </w:r>
      <w:proofErr w:type="spellStart"/>
      <w:r w:rsidR="00F333AE" w:rsidRPr="00373067">
        <w:rPr>
          <w:rFonts w:ascii="Trebuchet MS" w:hAnsi="Trebuchet MS"/>
        </w:rPr>
        <w:t>coronavirusuri</w:t>
      </w:r>
      <w:proofErr w:type="spellEnd"/>
      <w:r w:rsidR="00F333AE" w:rsidRPr="00373067">
        <w:rPr>
          <w:rFonts w:ascii="Trebuchet MS" w:hAnsi="Trebuchet MS"/>
        </w:rPr>
        <w:t xml:space="preserve">, cu o atenție specială asupra </w:t>
      </w:r>
      <w:r w:rsidRPr="00373067">
        <w:rPr>
          <w:rFonts w:ascii="Trebuchet MS" w:hAnsi="Trebuchet MS"/>
        </w:rPr>
        <w:t>modurilor de transmitere</w:t>
      </w:r>
      <w:r w:rsidR="00F333AE" w:rsidRPr="00373067">
        <w:rPr>
          <w:rFonts w:ascii="Trebuchet MS" w:hAnsi="Trebuchet MS"/>
        </w:rPr>
        <w:t xml:space="preserve"> și a măsurilor de </w:t>
      </w:r>
      <w:r w:rsidRPr="00373067">
        <w:rPr>
          <w:rFonts w:ascii="Trebuchet MS" w:hAnsi="Trebuchet MS"/>
        </w:rPr>
        <w:t>prevenire și protecție adoptate;</w:t>
      </w:r>
    </w:p>
    <w:p w:rsidR="00F333AE" w:rsidRPr="00373067" w:rsidRDefault="009849A9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Planificaţi r</w:t>
      </w:r>
      <w:r w:rsidR="00F333AE" w:rsidRPr="00373067">
        <w:rPr>
          <w:rFonts w:ascii="Trebuchet MS" w:hAnsi="Trebuchet MS"/>
        </w:rPr>
        <w:t xml:space="preserve">utele </w:t>
      </w:r>
      <w:r w:rsidR="00617DE4" w:rsidRPr="00373067">
        <w:rPr>
          <w:rFonts w:ascii="Trebuchet MS" w:hAnsi="Trebuchet MS"/>
        </w:rPr>
        <w:t>de transport, distribuție şi încărcare/descărcare mărfuri</w:t>
      </w:r>
      <w:r w:rsidR="008445A0" w:rsidRPr="00373067">
        <w:rPr>
          <w:rFonts w:ascii="Trebuchet MS" w:hAnsi="Trebuchet MS"/>
        </w:rPr>
        <w:t>,</w:t>
      </w:r>
      <w:r w:rsidR="00617DE4" w:rsidRPr="00373067">
        <w:rPr>
          <w:rFonts w:ascii="Trebuchet MS" w:hAnsi="Trebuchet MS"/>
        </w:rPr>
        <w:t xml:space="preserve"> </w:t>
      </w:r>
      <w:r w:rsidR="008445A0" w:rsidRPr="00373067">
        <w:rPr>
          <w:rFonts w:ascii="Trebuchet MS" w:hAnsi="Trebuchet MS"/>
        </w:rPr>
        <w:t>cu identificarea</w:t>
      </w:r>
      <w:r w:rsidR="00F333AE" w:rsidRPr="00373067">
        <w:rPr>
          <w:rFonts w:ascii="Trebuchet MS" w:hAnsi="Trebuchet MS"/>
        </w:rPr>
        <w:t xml:space="preserve"> </w:t>
      </w:r>
      <w:r w:rsidR="008445A0" w:rsidRPr="00373067">
        <w:rPr>
          <w:rFonts w:ascii="Trebuchet MS" w:hAnsi="Trebuchet MS"/>
        </w:rPr>
        <w:t>locurilor</w:t>
      </w:r>
      <w:r w:rsidR="00F333AE" w:rsidRPr="00373067">
        <w:rPr>
          <w:rFonts w:ascii="Trebuchet MS" w:hAnsi="Trebuchet MS"/>
        </w:rPr>
        <w:t xml:space="preserve"> unde se vor face opriri (de exemplu: </w:t>
      </w:r>
      <w:r w:rsidR="00617DE4" w:rsidRPr="00373067">
        <w:rPr>
          <w:rFonts w:ascii="Trebuchet MS" w:hAnsi="Trebuchet MS"/>
        </w:rPr>
        <w:t xml:space="preserve">pentru </w:t>
      </w:r>
      <w:r w:rsidR="00F333AE" w:rsidRPr="00373067">
        <w:rPr>
          <w:rFonts w:ascii="Trebuchet MS" w:hAnsi="Trebuchet MS"/>
        </w:rPr>
        <w:t>alimentare</w:t>
      </w:r>
      <w:r w:rsidR="00617DE4" w:rsidRPr="00373067">
        <w:rPr>
          <w:rFonts w:ascii="Trebuchet MS" w:hAnsi="Trebuchet MS"/>
        </w:rPr>
        <w:t xml:space="preserve"> cu combustibil</w:t>
      </w:r>
      <w:r w:rsidR="00F333AE" w:rsidRPr="00373067">
        <w:rPr>
          <w:rFonts w:ascii="Trebuchet MS" w:hAnsi="Trebuchet MS"/>
        </w:rPr>
        <w:t xml:space="preserve">, </w:t>
      </w:r>
      <w:r w:rsidR="00617DE4" w:rsidRPr="00373067">
        <w:rPr>
          <w:rFonts w:ascii="Trebuchet MS" w:hAnsi="Trebuchet MS"/>
        </w:rPr>
        <w:t xml:space="preserve">pentru </w:t>
      </w:r>
      <w:r w:rsidR="00F333AE" w:rsidRPr="00373067">
        <w:rPr>
          <w:rFonts w:ascii="Trebuchet MS" w:hAnsi="Trebuchet MS"/>
        </w:rPr>
        <w:t>odihnă</w:t>
      </w:r>
      <w:r w:rsidR="008445A0" w:rsidRPr="00373067">
        <w:rPr>
          <w:rFonts w:ascii="Trebuchet MS" w:hAnsi="Trebuchet MS"/>
        </w:rPr>
        <w:t>/toalete</w:t>
      </w:r>
      <w:r w:rsidR="00F333AE" w:rsidRPr="00373067">
        <w:rPr>
          <w:rFonts w:ascii="Trebuchet MS" w:hAnsi="Trebuchet MS"/>
        </w:rPr>
        <w:t>)</w:t>
      </w:r>
      <w:r w:rsidR="00A2479A">
        <w:rPr>
          <w:rFonts w:ascii="Trebuchet MS" w:hAnsi="Trebuchet MS"/>
        </w:rPr>
        <w:t>,</w:t>
      </w:r>
      <w:r w:rsidR="00F333AE" w:rsidRPr="00373067">
        <w:rPr>
          <w:rFonts w:ascii="Trebuchet MS" w:hAnsi="Trebuchet MS"/>
        </w:rPr>
        <w:t xml:space="preserve"> </w:t>
      </w:r>
      <w:r w:rsidR="008445A0" w:rsidRPr="00373067">
        <w:rPr>
          <w:rFonts w:ascii="Trebuchet MS" w:hAnsi="Trebuchet MS"/>
        </w:rPr>
        <w:t xml:space="preserve">în special pentru cursele pe distanțe lungi </w:t>
      </w:r>
      <w:r w:rsidR="00F333AE" w:rsidRPr="00373067">
        <w:rPr>
          <w:rFonts w:ascii="Trebuchet MS" w:hAnsi="Trebuchet MS"/>
        </w:rPr>
        <w:t xml:space="preserve">și </w:t>
      </w:r>
      <w:r w:rsidR="008445A0" w:rsidRPr="00373067">
        <w:rPr>
          <w:rFonts w:ascii="Trebuchet MS" w:hAnsi="Trebuchet MS"/>
        </w:rPr>
        <w:t>verifica</w:t>
      </w:r>
      <w:r w:rsidRPr="00373067">
        <w:rPr>
          <w:rFonts w:ascii="Trebuchet MS" w:hAnsi="Trebuchet MS"/>
        </w:rPr>
        <w:t>ţi,</w:t>
      </w:r>
      <w:r w:rsidR="008445A0" w:rsidRPr="00373067">
        <w:rPr>
          <w:rFonts w:ascii="Trebuchet MS" w:hAnsi="Trebuchet MS"/>
        </w:rPr>
        <w:t xml:space="preserve"> anterior cursei</w:t>
      </w:r>
      <w:r w:rsidRPr="00373067">
        <w:rPr>
          <w:rFonts w:ascii="Trebuchet MS" w:hAnsi="Trebuchet MS"/>
        </w:rPr>
        <w:t>,</w:t>
      </w:r>
      <w:r w:rsidR="00F333AE" w:rsidRPr="00373067">
        <w:rPr>
          <w:rFonts w:ascii="Trebuchet MS" w:hAnsi="Trebuchet MS"/>
        </w:rPr>
        <w:t xml:space="preserve"> că </w:t>
      </w:r>
      <w:r w:rsidR="008445A0" w:rsidRPr="00373067">
        <w:rPr>
          <w:rFonts w:ascii="Trebuchet MS" w:hAnsi="Trebuchet MS"/>
        </w:rPr>
        <w:t xml:space="preserve">în acele locuri există serviciile </w:t>
      </w:r>
      <w:r w:rsidR="00F333AE" w:rsidRPr="00373067">
        <w:rPr>
          <w:rFonts w:ascii="Trebuchet MS" w:hAnsi="Trebuchet MS"/>
        </w:rPr>
        <w:t>necesare</w:t>
      </w:r>
      <w:r w:rsidR="008445A0" w:rsidRPr="00373067">
        <w:rPr>
          <w:rFonts w:ascii="Trebuchet MS" w:hAnsi="Trebuchet MS"/>
        </w:rPr>
        <w:t>, ori identifica</w:t>
      </w:r>
      <w:r w:rsidRPr="00373067">
        <w:rPr>
          <w:rFonts w:ascii="Trebuchet MS" w:hAnsi="Trebuchet MS"/>
        </w:rPr>
        <w:t>ţi</w:t>
      </w:r>
      <w:r w:rsidR="008445A0" w:rsidRPr="00373067">
        <w:rPr>
          <w:rFonts w:ascii="Trebuchet MS" w:hAnsi="Trebuchet MS"/>
        </w:rPr>
        <w:t xml:space="preserve"> variante alternative;</w:t>
      </w:r>
    </w:p>
    <w:p w:rsidR="00F333AE" w:rsidRPr="00373067" w:rsidRDefault="004A5248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lastRenderedPageBreak/>
        <w:t>Planificaţi l</w:t>
      </w:r>
      <w:r w:rsidR="00820B5C" w:rsidRPr="00373067">
        <w:rPr>
          <w:rFonts w:ascii="Trebuchet MS" w:hAnsi="Trebuchet MS"/>
        </w:rPr>
        <w:t>ivrările/</w:t>
      </w:r>
      <w:r w:rsidR="006024BD" w:rsidRPr="00373067">
        <w:rPr>
          <w:rFonts w:ascii="Trebuchet MS" w:hAnsi="Trebuchet MS"/>
        </w:rPr>
        <w:t>preluările</w:t>
      </w:r>
      <w:r w:rsidR="00F333AE" w:rsidRPr="00373067">
        <w:rPr>
          <w:rFonts w:ascii="Trebuchet MS" w:hAnsi="Trebuchet MS"/>
        </w:rPr>
        <w:t xml:space="preserve"> de mărfuri care urmează s</w:t>
      </w:r>
      <w:r w:rsidRPr="00373067">
        <w:rPr>
          <w:rFonts w:ascii="Trebuchet MS" w:hAnsi="Trebuchet MS"/>
        </w:rPr>
        <w:t>ă fie efectuate pe fiecare rută,</w:t>
      </w:r>
      <w:r w:rsidR="00F333AE" w:rsidRPr="00373067">
        <w:rPr>
          <w:rFonts w:ascii="Trebuchet MS" w:hAnsi="Trebuchet MS"/>
        </w:rPr>
        <w:t xml:space="preserve"> astfel încât dispunerea încărcăturii în </w:t>
      </w:r>
      <w:r w:rsidRPr="00373067">
        <w:rPr>
          <w:rFonts w:ascii="Trebuchet MS" w:hAnsi="Trebuchet MS"/>
        </w:rPr>
        <w:t>mijlocul de transport</w:t>
      </w:r>
      <w:r w:rsidR="00F333AE" w:rsidRPr="00373067">
        <w:rPr>
          <w:rFonts w:ascii="Trebuchet MS" w:hAnsi="Trebuchet MS"/>
        </w:rPr>
        <w:t xml:space="preserve"> să fie organizată corespunzător, reducând astfel timpul de livrare și evitând</w:t>
      </w:r>
      <w:r w:rsidRPr="00373067">
        <w:rPr>
          <w:rFonts w:ascii="Trebuchet MS" w:hAnsi="Trebuchet MS"/>
        </w:rPr>
        <w:t xml:space="preserve"> manipularea inutilă a mărfii (p</w:t>
      </w:r>
      <w:r w:rsidR="00F333AE" w:rsidRPr="00373067">
        <w:rPr>
          <w:rFonts w:ascii="Trebuchet MS" w:hAnsi="Trebuchet MS"/>
        </w:rPr>
        <w:t xml:space="preserve">rimul </w:t>
      </w:r>
      <w:r w:rsidRPr="00373067">
        <w:rPr>
          <w:rFonts w:ascii="Trebuchet MS" w:hAnsi="Trebuchet MS"/>
        </w:rPr>
        <w:t>pachet</w:t>
      </w:r>
      <w:r w:rsidR="00F333AE" w:rsidRPr="00373067">
        <w:rPr>
          <w:rFonts w:ascii="Trebuchet MS" w:hAnsi="Trebuchet MS"/>
        </w:rPr>
        <w:t xml:space="preserve"> care trebuie descărcat trebu</w:t>
      </w:r>
      <w:r w:rsidRPr="00373067">
        <w:rPr>
          <w:rFonts w:ascii="Trebuchet MS" w:hAnsi="Trebuchet MS"/>
        </w:rPr>
        <w:t>ie să fie cât mai aproape de ușă</w:t>
      </w:r>
      <w:r w:rsidR="00D879EC">
        <w:rPr>
          <w:rFonts w:ascii="Trebuchet MS" w:hAnsi="Trebuchet MS"/>
        </w:rPr>
        <w:t>);</w:t>
      </w:r>
    </w:p>
    <w:p w:rsidR="00F333AE" w:rsidRPr="00373067" w:rsidRDefault="00C21DA5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 xml:space="preserve">Solicitaţi </w:t>
      </w:r>
      <w:r w:rsidR="00F333AE" w:rsidRPr="00373067">
        <w:rPr>
          <w:rFonts w:ascii="Trebuchet MS" w:hAnsi="Trebuchet MS"/>
        </w:rPr>
        <w:t>informații specifice anterior</w:t>
      </w:r>
      <w:r w:rsidRPr="00373067">
        <w:rPr>
          <w:rFonts w:ascii="Trebuchet MS" w:hAnsi="Trebuchet MS"/>
        </w:rPr>
        <w:t xml:space="preserve"> efectuării cursei, cu privire la</w:t>
      </w:r>
      <w:r w:rsidR="00F333AE" w:rsidRPr="00373067">
        <w:rPr>
          <w:rFonts w:ascii="Trebuchet MS" w:hAnsi="Trebuchet MS"/>
        </w:rPr>
        <w:t xml:space="preserve"> măsurile excepționale care se aplică </w:t>
      </w:r>
      <w:r w:rsidRPr="00373067">
        <w:rPr>
          <w:rFonts w:ascii="Trebuchet MS" w:hAnsi="Trebuchet MS"/>
        </w:rPr>
        <w:t>la locaţiile de încărcare/descărcare mărfuri</w:t>
      </w:r>
      <w:r w:rsidR="00227651">
        <w:rPr>
          <w:rFonts w:ascii="Trebuchet MS" w:hAnsi="Trebuchet MS"/>
        </w:rPr>
        <w:t>,</w:t>
      </w:r>
      <w:r w:rsidRPr="00373067">
        <w:rPr>
          <w:rFonts w:ascii="Trebuchet MS" w:hAnsi="Trebuchet MS"/>
        </w:rPr>
        <w:t xml:space="preserve"> </w:t>
      </w:r>
      <w:r w:rsidR="00F333AE" w:rsidRPr="00373067">
        <w:rPr>
          <w:rFonts w:ascii="Trebuchet MS" w:hAnsi="Trebuchet MS"/>
        </w:rPr>
        <w:t xml:space="preserve">pentru a </w:t>
      </w:r>
      <w:r w:rsidRPr="00373067">
        <w:rPr>
          <w:rFonts w:ascii="Trebuchet MS" w:hAnsi="Trebuchet MS"/>
        </w:rPr>
        <w:t xml:space="preserve">preveni infectarea cu noul </w:t>
      </w:r>
      <w:proofErr w:type="spellStart"/>
      <w:r w:rsidR="00975E87">
        <w:rPr>
          <w:rFonts w:ascii="Trebuchet MS" w:hAnsi="Trebuchet MS"/>
        </w:rPr>
        <w:t>c</w:t>
      </w:r>
      <w:r w:rsidRPr="00373067">
        <w:rPr>
          <w:rFonts w:ascii="Trebuchet MS" w:hAnsi="Trebuchet MS"/>
        </w:rPr>
        <w:t>oronavirus</w:t>
      </w:r>
      <w:proofErr w:type="spellEnd"/>
      <w:r w:rsidRPr="00373067">
        <w:rPr>
          <w:rFonts w:ascii="Trebuchet MS" w:hAnsi="Trebuchet MS"/>
        </w:rPr>
        <w:t>;</w:t>
      </w:r>
    </w:p>
    <w:p w:rsidR="00F333AE" w:rsidRPr="00373067" w:rsidRDefault="00C21DA5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Furnizaţi ş</w:t>
      </w:r>
      <w:r w:rsidR="00F333AE" w:rsidRPr="00373067">
        <w:rPr>
          <w:rFonts w:ascii="Trebuchet MS" w:hAnsi="Trebuchet MS"/>
        </w:rPr>
        <w:t>oferul</w:t>
      </w:r>
      <w:r w:rsidRPr="00373067">
        <w:rPr>
          <w:rFonts w:ascii="Trebuchet MS" w:hAnsi="Trebuchet MS"/>
        </w:rPr>
        <w:t>ui</w:t>
      </w:r>
      <w:r w:rsidR="00F333AE" w:rsidRPr="00373067">
        <w:rPr>
          <w:rFonts w:ascii="Trebuchet MS" w:hAnsi="Trebuchet MS"/>
        </w:rPr>
        <w:t xml:space="preserve"> datele de contact ale clientului </w:t>
      </w:r>
      <w:r w:rsidR="006024BD" w:rsidRPr="00373067">
        <w:rPr>
          <w:rFonts w:ascii="Trebuchet MS" w:hAnsi="Trebuchet MS"/>
        </w:rPr>
        <w:t>pentru a stabili</w:t>
      </w:r>
      <w:r w:rsidR="00227651">
        <w:rPr>
          <w:rFonts w:ascii="Trebuchet MS" w:hAnsi="Trebuchet MS"/>
        </w:rPr>
        <w:t>,</w:t>
      </w:r>
      <w:r w:rsidR="006024BD" w:rsidRPr="00373067">
        <w:rPr>
          <w:rFonts w:ascii="Trebuchet MS" w:hAnsi="Trebuchet MS"/>
        </w:rPr>
        <w:t xml:space="preserve"> </w:t>
      </w:r>
      <w:r w:rsidR="00227651">
        <w:rPr>
          <w:rFonts w:ascii="Trebuchet MS" w:hAnsi="Trebuchet MS"/>
        </w:rPr>
        <w:t xml:space="preserve">împreună </w:t>
      </w:r>
      <w:r w:rsidR="006024BD" w:rsidRPr="00373067">
        <w:rPr>
          <w:rFonts w:ascii="Trebuchet MS" w:hAnsi="Trebuchet MS"/>
        </w:rPr>
        <w:t>cu acesta</w:t>
      </w:r>
      <w:r w:rsidR="00227651">
        <w:rPr>
          <w:rFonts w:ascii="Trebuchet MS" w:hAnsi="Trebuchet MS"/>
        </w:rPr>
        <w:t>,</w:t>
      </w:r>
      <w:r w:rsidR="006024BD" w:rsidRPr="00373067">
        <w:rPr>
          <w:rFonts w:ascii="Trebuchet MS" w:hAnsi="Trebuchet MS"/>
        </w:rPr>
        <w:t xml:space="preserve"> </w:t>
      </w:r>
      <w:r w:rsidR="00F333AE" w:rsidRPr="00373067">
        <w:rPr>
          <w:rFonts w:ascii="Trebuchet MS" w:hAnsi="Trebuchet MS"/>
        </w:rPr>
        <w:t xml:space="preserve">ziua și ora </w:t>
      </w:r>
      <w:r w:rsidR="006024BD" w:rsidRPr="00373067">
        <w:rPr>
          <w:rFonts w:ascii="Trebuchet MS" w:hAnsi="Trebuchet MS"/>
        </w:rPr>
        <w:t>livrării</w:t>
      </w:r>
      <w:r w:rsidR="00F333AE" w:rsidRPr="00373067">
        <w:rPr>
          <w:rFonts w:ascii="Trebuchet MS" w:hAnsi="Trebuchet MS"/>
        </w:rPr>
        <w:t>/</w:t>
      </w:r>
      <w:r w:rsidR="006024BD" w:rsidRPr="00373067">
        <w:rPr>
          <w:rFonts w:ascii="Trebuchet MS" w:hAnsi="Trebuchet MS"/>
        </w:rPr>
        <w:t>preluării</w:t>
      </w:r>
      <w:r w:rsidR="00F333AE" w:rsidRPr="00373067">
        <w:rPr>
          <w:rFonts w:ascii="Trebuchet MS" w:hAnsi="Trebuchet MS"/>
        </w:rPr>
        <w:t xml:space="preserve"> mărfii cât mai </w:t>
      </w:r>
      <w:r w:rsidR="006024BD" w:rsidRPr="00373067">
        <w:rPr>
          <w:rFonts w:ascii="Trebuchet MS" w:hAnsi="Trebuchet MS"/>
        </w:rPr>
        <w:t>exact</w:t>
      </w:r>
      <w:r w:rsidR="00F333AE" w:rsidRPr="00373067">
        <w:rPr>
          <w:rFonts w:ascii="Trebuchet MS" w:hAnsi="Trebuchet MS"/>
        </w:rPr>
        <w:t xml:space="preserve"> posibil, astfel încât </w:t>
      </w:r>
      <w:r w:rsidR="006024BD" w:rsidRPr="00373067">
        <w:rPr>
          <w:rFonts w:ascii="Trebuchet MS" w:hAnsi="Trebuchet MS"/>
        </w:rPr>
        <w:t>clientul</w:t>
      </w:r>
      <w:r w:rsidR="00F333AE" w:rsidRPr="00373067">
        <w:rPr>
          <w:rFonts w:ascii="Trebuchet MS" w:hAnsi="Trebuchet MS"/>
        </w:rPr>
        <w:t xml:space="preserve"> să poată adopta măsurile organizatorice necesare în vederea evitării sau reducerii </w:t>
      </w:r>
      <w:r w:rsidR="006024BD" w:rsidRPr="00373067">
        <w:rPr>
          <w:rFonts w:ascii="Trebuchet MS" w:hAnsi="Trebuchet MS"/>
        </w:rPr>
        <w:t>prezenţei</w:t>
      </w:r>
      <w:r w:rsidR="00F333AE" w:rsidRPr="00373067">
        <w:rPr>
          <w:rFonts w:ascii="Trebuchet MS" w:hAnsi="Trebuchet MS"/>
        </w:rPr>
        <w:t xml:space="preserve"> </w:t>
      </w:r>
      <w:r w:rsidR="006024BD" w:rsidRPr="00373067">
        <w:rPr>
          <w:rFonts w:ascii="Trebuchet MS" w:hAnsi="Trebuchet MS"/>
        </w:rPr>
        <w:t xml:space="preserve">în acelaşi timp a unor </w:t>
      </w:r>
      <w:r w:rsidR="00F333AE" w:rsidRPr="00373067">
        <w:rPr>
          <w:rFonts w:ascii="Trebuchet MS" w:hAnsi="Trebuchet MS"/>
        </w:rPr>
        <w:t>transportatori diferi</w:t>
      </w:r>
      <w:r w:rsidR="006024BD" w:rsidRPr="00373067">
        <w:rPr>
          <w:rFonts w:ascii="Trebuchet MS" w:hAnsi="Trebuchet MS"/>
        </w:rPr>
        <w:t>ţ</w:t>
      </w:r>
      <w:r w:rsidR="00F333AE" w:rsidRPr="00373067">
        <w:rPr>
          <w:rFonts w:ascii="Trebuchet MS" w:hAnsi="Trebuchet MS"/>
        </w:rPr>
        <w:t>i</w:t>
      </w:r>
      <w:r w:rsidR="006024BD" w:rsidRPr="00373067">
        <w:rPr>
          <w:rFonts w:ascii="Trebuchet MS" w:hAnsi="Trebuchet MS"/>
        </w:rPr>
        <w:t>;</w:t>
      </w:r>
    </w:p>
    <w:p w:rsidR="00F333AE" w:rsidRPr="00373067" w:rsidRDefault="00B3459A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Stabiliţi cu clientul, anterior cursei, modul de transmitere a formularelor necesare (facturi, chitanţe, note de livrare etc.) care însoţesc marfa, astfel încât să se evite</w:t>
      </w:r>
      <w:r w:rsidR="00F333AE" w:rsidRPr="00373067">
        <w:rPr>
          <w:rFonts w:ascii="Trebuchet MS" w:hAnsi="Trebuchet MS"/>
        </w:rPr>
        <w:t xml:space="preserve"> contactul cu pers</w:t>
      </w:r>
      <w:r w:rsidRPr="00373067">
        <w:rPr>
          <w:rFonts w:ascii="Trebuchet MS" w:hAnsi="Trebuchet MS"/>
        </w:rPr>
        <w:t xml:space="preserve">onalul din </w:t>
      </w:r>
      <w:r w:rsidR="00503F43">
        <w:rPr>
          <w:rFonts w:ascii="Trebuchet MS" w:hAnsi="Trebuchet MS"/>
        </w:rPr>
        <w:t>centrul</w:t>
      </w:r>
      <w:r w:rsidRPr="00373067">
        <w:rPr>
          <w:rFonts w:ascii="Trebuchet MS" w:hAnsi="Trebuchet MS"/>
        </w:rPr>
        <w:t xml:space="preserve"> de încărcare/</w:t>
      </w:r>
      <w:r w:rsidR="00F333AE" w:rsidRPr="00373067">
        <w:rPr>
          <w:rFonts w:ascii="Trebuchet MS" w:hAnsi="Trebuchet MS"/>
        </w:rPr>
        <w:t xml:space="preserve">descărcare a mărfurilor (de exemplu: </w:t>
      </w:r>
      <w:r w:rsidRPr="00373067">
        <w:rPr>
          <w:rFonts w:ascii="Trebuchet MS" w:hAnsi="Trebuchet MS"/>
        </w:rPr>
        <w:t xml:space="preserve">transmiterea se poate face prin </w:t>
      </w:r>
      <w:r w:rsidR="00F333AE" w:rsidRPr="00373067">
        <w:rPr>
          <w:rFonts w:ascii="Trebuchet MS" w:hAnsi="Trebuchet MS"/>
        </w:rPr>
        <w:t xml:space="preserve">e-mail, </w:t>
      </w:r>
      <w:r w:rsidRPr="00373067">
        <w:rPr>
          <w:rFonts w:ascii="Trebuchet MS" w:hAnsi="Trebuchet MS"/>
        </w:rPr>
        <w:t xml:space="preserve">confirmare </w:t>
      </w:r>
      <w:r w:rsidR="00F333AE" w:rsidRPr="00373067">
        <w:rPr>
          <w:rFonts w:ascii="Trebuchet MS" w:hAnsi="Trebuchet MS"/>
        </w:rPr>
        <w:t>telefon</w:t>
      </w:r>
      <w:r w:rsidRPr="00373067">
        <w:rPr>
          <w:rFonts w:ascii="Trebuchet MS" w:hAnsi="Trebuchet MS"/>
        </w:rPr>
        <w:t>ică etc.);</w:t>
      </w:r>
    </w:p>
    <w:p w:rsidR="00EB71D1" w:rsidRPr="00373067" w:rsidRDefault="00C33B2C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Stabiliţi</w:t>
      </w:r>
      <w:r w:rsidR="00EB71D1" w:rsidRPr="00373067">
        <w:rPr>
          <w:rFonts w:ascii="Trebuchet MS" w:hAnsi="Trebuchet MS"/>
        </w:rPr>
        <w:t xml:space="preserve"> cu clientul </w:t>
      </w:r>
      <w:r w:rsidRPr="00373067">
        <w:rPr>
          <w:rFonts w:ascii="Trebuchet MS" w:hAnsi="Trebuchet MS"/>
        </w:rPr>
        <w:t>(</w:t>
      </w:r>
      <w:r w:rsidR="00EB71D1" w:rsidRPr="00373067">
        <w:rPr>
          <w:rFonts w:ascii="Trebuchet MS" w:hAnsi="Trebuchet MS"/>
        </w:rPr>
        <w:t>telefon</w:t>
      </w:r>
      <w:r w:rsidRPr="00373067">
        <w:rPr>
          <w:rFonts w:ascii="Trebuchet MS" w:hAnsi="Trebuchet MS"/>
        </w:rPr>
        <w:t>ic</w:t>
      </w:r>
      <w:r w:rsidR="00EB71D1" w:rsidRPr="00373067">
        <w:rPr>
          <w:rFonts w:ascii="Trebuchet MS" w:hAnsi="Trebuchet MS"/>
        </w:rPr>
        <w:t>, e</w:t>
      </w:r>
      <w:r w:rsidRPr="00373067">
        <w:rPr>
          <w:rFonts w:ascii="Trebuchet MS" w:hAnsi="Trebuchet MS"/>
        </w:rPr>
        <w:t>-mail</w:t>
      </w:r>
      <w:r w:rsidR="00EB71D1" w:rsidRPr="00373067">
        <w:rPr>
          <w:rFonts w:ascii="Trebuchet MS" w:hAnsi="Trebuchet MS"/>
        </w:rPr>
        <w:t xml:space="preserve"> etc.</w:t>
      </w:r>
      <w:r w:rsidRPr="00373067">
        <w:rPr>
          <w:rFonts w:ascii="Trebuchet MS" w:hAnsi="Trebuchet MS"/>
        </w:rPr>
        <w:t>)</w:t>
      </w:r>
      <w:r w:rsidR="00EB71D1" w:rsidRPr="00373067">
        <w:rPr>
          <w:rFonts w:ascii="Trebuchet MS" w:hAnsi="Trebuchet MS"/>
        </w:rPr>
        <w:t xml:space="preserve">, </w:t>
      </w:r>
      <w:r w:rsidRPr="00373067">
        <w:rPr>
          <w:rFonts w:ascii="Trebuchet MS" w:hAnsi="Trebuchet MS"/>
        </w:rPr>
        <w:t xml:space="preserve">cu suficient </w:t>
      </w:r>
      <w:r w:rsidR="00EB71D1" w:rsidRPr="00373067">
        <w:rPr>
          <w:rFonts w:ascii="Trebuchet MS" w:hAnsi="Trebuchet MS"/>
        </w:rPr>
        <w:t>timp</w:t>
      </w:r>
      <w:r w:rsidRPr="00373067">
        <w:rPr>
          <w:rFonts w:ascii="Trebuchet MS" w:hAnsi="Trebuchet MS"/>
        </w:rPr>
        <w:t xml:space="preserve"> înainte</w:t>
      </w:r>
      <w:r w:rsidR="00EB71D1" w:rsidRPr="00373067">
        <w:rPr>
          <w:rFonts w:ascii="Trebuchet MS" w:hAnsi="Trebuchet MS"/>
        </w:rPr>
        <w:t>, cu</w:t>
      </w:r>
      <w:r w:rsidRPr="00373067">
        <w:rPr>
          <w:rFonts w:ascii="Trebuchet MS" w:hAnsi="Trebuchet MS"/>
        </w:rPr>
        <w:t>m și cine va efectua încărcarea/</w:t>
      </w:r>
      <w:r w:rsidR="00EB71D1" w:rsidRPr="00373067">
        <w:rPr>
          <w:rFonts w:ascii="Trebuchet MS" w:hAnsi="Trebuchet MS"/>
        </w:rPr>
        <w:t xml:space="preserve">descărcarea </w:t>
      </w:r>
      <w:r w:rsidRPr="00373067">
        <w:rPr>
          <w:rFonts w:ascii="Trebuchet MS" w:hAnsi="Trebuchet MS"/>
        </w:rPr>
        <w:t xml:space="preserve">şi distribuţia </w:t>
      </w:r>
      <w:r w:rsidR="00EB71D1" w:rsidRPr="00373067">
        <w:rPr>
          <w:rFonts w:ascii="Trebuchet MS" w:hAnsi="Trebuchet MS"/>
        </w:rPr>
        <w:t xml:space="preserve">mărfii, evitând, </w:t>
      </w:r>
      <w:r w:rsidRPr="00373067">
        <w:rPr>
          <w:rFonts w:ascii="Trebuchet MS" w:hAnsi="Trebuchet MS"/>
        </w:rPr>
        <w:t>pe cât</w:t>
      </w:r>
      <w:r w:rsidR="00EB71D1" w:rsidRPr="00373067">
        <w:rPr>
          <w:rFonts w:ascii="Trebuchet MS" w:hAnsi="Trebuchet MS"/>
        </w:rPr>
        <w:t xml:space="preserve"> posibil, orice tip de contact direct sau </w:t>
      </w:r>
      <w:r w:rsidRPr="00373067">
        <w:rPr>
          <w:rFonts w:ascii="Trebuchet MS" w:hAnsi="Trebuchet MS"/>
        </w:rPr>
        <w:t>păstrând distanţa de siguranţă</w:t>
      </w:r>
      <w:r w:rsidR="00503F43">
        <w:rPr>
          <w:rFonts w:ascii="Trebuchet MS" w:hAnsi="Trebuchet MS"/>
        </w:rPr>
        <w:t>,</w:t>
      </w:r>
      <w:r w:rsidR="00655C43" w:rsidRPr="00373067">
        <w:rPr>
          <w:rFonts w:ascii="Trebuchet MS" w:hAnsi="Trebuchet MS"/>
        </w:rPr>
        <w:t xml:space="preserve"> în următoarele situaţii</w:t>
      </w:r>
      <w:r w:rsidR="00EB71D1" w:rsidRPr="00373067">
        <w:rPr>
          <w:rFonts w:ascii="Trebuchet MS" w:hAnsi="Trebuchet MS"/>
        </w:rPr>
        <w:t>:</w:t>
      </w:r>
    </w:p>
    <w:p w:rsidR="00EB71D1" w:rsidRPr="00373067" w:rsidRDefault="00EB71D1" w:rsidP="00906379">
      <w:pPr>
        <w:pStyle w:val="ListParagraph"/>
        <w:numPr>
          <w:ilvl w:val="0"/>
          <w:numId w:val="5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În cazul livrărilor la domiciliu, se va evita contactul direct cu clienții (d</w:t>
      </w:r>
      <w:r w:rsidR="00655C43" w:rsidRPr="00373067">
        <w:rPr>
          <w:rFonts w:ascii="Trebuchet MS" w:hAnsi="Trebuchet MS"/>
        </w:rPr>
        <w:t>e exemplu: lăsarea mărfurilor la</w:t>
      </w:r>
      <w:r w:rsidRPr="00373067">
        <w:rPr>
          <w:rFonts w:ascii="Trebuchet MS" w:hAnsi="Trebuchet MS"/>
        </w:rPr>
        <w:t xml:space="preserve"> lift, </w:t>
      </w:r>
      <w:r w:rsidR="00655C43" w:rsidRPr="00373067">
        <w:rPr>
          <w:rFonts w:ascii="Trebuchet MS" w:hAnsi="Trebuchet MS"/>
        </w:rPr>
        <w:t>la uşă</w:t>
      </w:r>
      <w:r w:rsidRPr="00373067">
        <w:rPr>
          <w:rFonts w:ascii="Trebuchet MS" w:hAnsi="Trebuchet MS"/>
        </w:rPr>
        <w:t xml:space="preserve">, </w:t>
      </w:r>
      <w:r w:rsidR="00655C43" w:rsidRPr="00373067">
        <w:rPr>
          <w:rFonts w:ascii="Trebuchet MS" w:hAnsi="Trebuchet MS"/>
        </w:rPr>
        <w:t xml:space="preserve">la </w:t>
      </w:r>
      <w:r w:rsidRPr="00373067">
        <w:rPr>
          <w:rFonts w:ascii="Trebuchet MS" w:hAnsi="Trebuchet MS"/>
        </w:rPr>
        <w:t>poartă etc.)</w:t>
      </w:r>
      <w:r w:rsidR="00655C43" w:rsidRPr="00373067">
        <w:rPr>
          <w:rFonts w:ascii="Trebuchet MS" w:hAnsi="Trebuchet MS"/>
        </w:rPr>
        <w:t>;</w:t>
      </w:r>
    </w:p>
    <w:p w:rsidR="00EB71D1" w:rsidRPr="00373067" w:rsidRDefault="00EB71D1" w:rsidP="00906379">
      <w:pPr>
        <w:pStyle w:val="ListParagraph"/>
        <w:numPr>
          <w:ilvl w:val="0"/>
          <w:numId w:val="5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Când marfa este manipulată de pe</w:t>
      </w:r>
      <w:r w:rsidR="00655C43" w:rsidRPr="00373067">
        <w:rPr>
          <w:rFonts w:ascii="Trebuchet MS" w:hAnsi="Trebuchet MS"/>
        </w:rPr>
        <w:t>rsonalul centrului de încărcare/</w:t>
      </w:r>
      <w:r w:rsidRPr="00373067">
        <w:rPr>
          <w:rFonts w:ascii="Trebuchet MS" w:hAnsi="Trebuchet MS"/>
        </w:rPr>
        <w:t>descărcare, șoferul trebuie să rămână în cabina vehiculului. Suprafețele cu care a intra</w:t>
      </w:r>
      <w:r w:rsidR="00655C43" w:rsidRPr="00373067">
        <w:rPr>
          <w:rFonts w:ascii="Trebuchet MS" w:hAnsi="Trebuchet MS"/>
        </w:rPr>
        <w:t>t</w:t>
      </w:r>
      <w:r w:rsidRPr="00373067">
        <w:rPr>
          <w:rFonts w:ascii="Trebuchet MS" w:hAnsi="Trebuchet MS"/>
        </w:rPr>
        <w:t xml:space="preserve"> în contact </w:t>
      </w:r>
      <w:r w:rsidR="00655C43" w:rsidRPr="00373067">
        <w:rPr>
          <w:rFonts w:ascii="Trebuchet MS" w:hAnsi="Trebuchet MS"/>
        </w:rPr>
        <w:t xml:space="preserve">acest personal </w:t>
      </w:r>
      <w:r w:rsidRPr="00373067">
        <w:rPr>
          <w:rFonts w:ascii="Trebuchet MS" w:hAnsi="Trebuchet MS"/>
        </w:rPr>
        <w:t>vor fi curățate</w:t>
      </w:r>
      <w:r w:rsidR="00655C43" w:rsidRPr="00373067">
        <w:rPr>
          <w:rFonts w:ascii="Trebuchet MS" w:hAnsi="Trebuchet MS"/>
        </w:rPr>
        <w:t xml:space="preserve"> și dezinfectate în mod adecvat;</w:t>
      </w:r>
    </w:p>
    <w:p w:rsidR="00EB71D1" w:rsidRPr="00373067" w:rsidRDefault="00EB71D1" w:rsidP="00906379">
      <w:pPr>
        <w:pStyle w:val="ListParagraph"/>
        <w:numPr>
          <w:ilvl w:val="0"/>
          <w:numId w:val="5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Când transportatorul este cel care încarcă</w:t>
      </w:r>
      <w:r w:rsidR="00655C43" w:rsidRPr="00373067">
        <w:rPr>
          <w:rFonts w:ascii="Trebuchet MS" w:hAnsi="Trebuchet MS"/>
        </w:rPr>
        <w:t>/</w:t>
      </w:r>
      <w:r w:rsidRPr="00373067">
        <w:rPr>
          <w:rFonts w:ascii="Trebuchet MS" w:hAnsi="Trebuchet MS"/>
        </w:rPr>
        <w:t>descarcă marfa, aceasta va fi amenajată în locuri specifice, ast</w:t>
      </w:r>
      <w:r w:rsidR="00655C43" w:rsidRPr="00373067">
        <w:rPr>
          <w:rFonts w:ascii="Trebuchet MS" w:hAnsi="Trebuchet MS"/>
        </w:rPr>
        <w:t>fel încât să poată fi încărcată/</w:t>
      </w:r>
      <w:r w:rsidRPr="00373067">
        <w:rPr>
          <w:rFonts w:ascii="Trebuchet MS" w:hAnsi="Trebuchet MS"/>
        </w:rPr>
        <w:t xml:space="preserve">descărcată fără a </w:t>
      </w:r>
      <w:r w:rsidR="00655C43" w:rsidRPr="00373067">
        <w:rPr>
          <w:rFonts w:ascii="Trebuchet MS" w:hAnsi="Trebuchet MS"/>
        </w:rPr>
        <w:t xml:space="preserve">intra în contact cu </w:t>
      </w:r>
      <w:r w:rsidR="00503F43">
        <w:rPr>
          <w:rFonts w:ascii="Trebuchet MS" w:hAnsi="Trebuchet MS"/>
        </w:rPr>
        <w:t>altă</w:t>
      </w:r>
      <w:r w:rsidR="00655C43" w:rsidRPr="00373067">
        <w:rPr>
          <w:rFonts w:ascii="Trebuchet MS" w:hAnsi="Trebuchet MS"/>
        </w:rPr>
        <w:t xml:space="preserve"> </w:t>
      </w:r>
      <w:r w:rsidRPr="00373067">
        <w:rPr>
          <w:rFonts w:ascii="Trebuchet MS" w:hAnsi="Trebuchet MS"/>
        </w:rPr>
        <w:t>persoan</w:t>
      </w:r>
      <w:r w:rsidR="00655C43" w:rsidRPr="00373067">
        <w:rPr>
          <w:rFonts w:ascii="Trebuchet MS" w:hAnsi="Trebuchet MS"/>
        </w:rPr>
        <w:t>ă</w:t>
      </w:r>
      <w:r w:rsidRPr="00373067">
        <w:rPr>
          <w:rFonts w:ascii="Trebuchet MS" w:hAnsi="Trebuchet MS"/>
        </w:rPr>
        <w:t xml:space="preserve"> sau </w:t>
      </w:r>
      <w:r w:rsidR="00655C43" w:rsidRPr="00373067">
        <w:rPr>
          <w:rFonts w:ascii="Trebuchet MS" w:hAnsi="Trebuchet MS"/>
        </w:rPr>
        <w:t>cu păstrarea distanţei de siguranţă faţă de alte persoane</w:t>
      </w:r>
      <w:r w:rsidRPr="00373067">
        <w:rPr>
          <w:rFonts w:ascii="Trebuchet MS" w:hAnsi="Trebuchet MS"/>
        </w:rPr>
        <w:t>.</w:t>
      </w:r>
    </w:p>
    <w:p w:rsidR="00EB71D1" w:rsidRPr="00373067" w:rsidRDefault="00EC052F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Încurajaţi, în toate cazurile, încărcarea/</w:t>
      </w:r>
      <w:r w:rsidR="00EB71D1" w:rsidRPr="00373067">
        <w:rPr>
          <w:rFonts w:ascii="Trebuchet MS" w:hAnsi="Trebuchet MS"/>
        </w:rPr>
        <w:t xml:space="preserve">descărcarea mecanizată. </w:t>
      </w:r>
      <w:r w:rsidRPr="00373067">
        <w:rPr>
          <w:rFonts w:ascii="Trebuchet MS" w:hAnsi="Trebuchet MS"/>
        </w:rPr>
        <w:t xml:space="preserve">Evitaţi utilizarea de către lucrători diferiţi a </w:t>
      </w:r>
      <w:r w:rsidR="00EB71D1" w:rsidRPr="00373067">
        <w:rPr>
          <w:rFonts w:ascii="Trebuchet MS" w:hAnsi="Trebuchet MS"/>
        </w:rPr>
        <w:t>echipamentul</w:t>
      </w:r>
      <w:r w:rsidRPr="00373067">
        <w:rPr>
          <w:rFonts w:ascii="Trebuchet MS" w:hAnsi="Trebuchet MS"/>
        </w:rPr>
        <w:t>ui</w:t>
      </w:r>
      <w:r w:rsidR="00EB71D1" w:rsidRPr="00373067">
        <w:rPr>
          <w:rFonts w:ascii="Trebuchet MS" w:hAnsi="Trebuchet MS"/>
        </w:rPr>
        <w:t xml:space="preserve"> destinat </w:t>
      </w:r>
      <w:r w:rsidRPr="00373067">
        <w:rPr>
          <w:rFonts w:ascii="Trebuchet MS" w:hAnsi="Trebuchet MS"/>
        </w:rPr>
        <w:t xml:space="preserve">realizării </w:t>
      </w:r>
      <w:r w:rsidR="00EB71D1" w:rsidRPr="00373067">
        <w:rPr>
          <w:rFonts w:ascii="Trebuchet MS" w:hAnsi="Trebuchet MS"/>
        </w:rPr>
        <w:t xml:space="preserve">acestor </w:t>
      </w:r>
      <w:r w:rsidRPr="00373067">
        <w:rPr>
          <w:rFonts w:ascii="Trebuchet MS" w:hAnsi="Trebuchet MS"/>
        </w:rPr>
        <w:t xml:space="preserve">operaţiuni, </w:t>
      </w:r>
      <w:r w:rsidR="00EB71D1" w:rsidRPr="00373067">
        <w:rPr>
          <w:rFonts w:ascii="Trebuchet MS" w:hAnsi="Trebuchet MS"/>
        </w:rPr>
        <w:t xml:space="preserve">sau </w:t>
      </w:r>
      <w:r w:rsidRPr="00373067">
        <w:rPr>
          <w:rFonts w:ascii="Trebuchet MS" w:hAnsi="Trebuchet MS"/>
        </w:rPr>
        <w:t xml:space="preserve">luaţi măsuri de </w:t>
      </w:r>
      <w:r w:rsidR="00EB71D1" w:rsidRPr="00373067">
        <w:rPr>
          <w:rFonts w:ascii="Trebuchet MS" w:hAnsi="Trebuchet MS"/>
        </w:rPr>
        <w:t>curăța</w:t>
      </w:r>
      <w:r w:rsidRPr="00373067">
        <w:rPr>
          <w:rFonts w:ascii="Trebuchet MS" w:hAnsi="Trebuchet MS"/>
        </w:rPr>
        <w:t>re</w:t>
      </w:r>
      <w:r w:rsidR="00EB71D1" w:rsidRPr="00373067">
        <w:rPr>
          <w:rFonts w:ascii="Trebuchet MS" w:hAnsi="Trebuchet MS"/>
        </w:rPr>
        <w:t xml:space="preserve"> și dezinfecta</w:t>
      </w:r>
      <w:r w:rsidRPr="00373067">
        <w:rPr>
          <w:rFonts w:ascii="Trebuchet MS" w:hAnsi="Trebuchet MS"/>
        </w:rPr>
        <w:t>re</w:t>
      </w:r>
      <w:r w:rsidR="00EB71D1" w:rsidRPr="00373067">
        <w:rPr>
          <w:rFonts w:ascii="Trebuchet MS" w:hAnsi="Trebuchet MS"/>
        </w:rPr>
        <w:t xml:space="preserve"> în mod corespunzător după fiecare utilizare</w:t>
      </w:r>
      <w:r w:rsidR="00503F43">
        <w:rPr>
          <w:rFonts w:ascii="Trebuchet MS" w:hAnsi="Trebuchet MS"/>
        </w:rPr>
        <w:t xml:space="preserve"> de către diferiţi lucrători</w:t>
      </w:r>
      <w:r w:rsidR="00EB71D1" w:rsidRPr="00373067">
        <w:rPr>
          <w:rFonts w:ascii="Trebuchet MS" w:hAnsi="Trebuchet MS"/>
        </w:rPr>
        <w:t xml:space="preserve">. Acest lucru se va aplica și în cazurile în care sunt utilizate echipamente </w:t>
      </w:r>
      <w:r w:rsidR="00827D4D" w:rsidRPr="00373067">
        <w:rPr>
          <w:rFonts w:ascii="Trebuchet MS" w:hAnsi="Trebuchet MS"/>
        </w:rPr>
        <w:t>furnizate</w:t>
      </w:r>
      <w:r w:rsidR="00EB71D1" w:rsidRPr="00373067">
        <w:rPr>
          <w:rFonts w:ascii="Trebuchet MS" w:hAnsi="Trebuchet MS"/>
        </w:rPr>
        <w:t xml:space="preserve"> transportator</w:t>
      </w:r>
      <w:r w:rsidRPr="00373067">
        <w:rPr>
          <w:rFonts w:ascii="Trebuchet MS" w:hAnsi="Trebuchet MS"/>
        </w:rPr>
        <w:t>ului</w:t>
      </w:r>
      <w:r w:rsidR="00EB71D1" w:rsidRPr="00373067">
        <w:rPr>
          <w:rFonts w:ascii="Trebuchet MS" w:hAnsi="Trebuchet MS"/>
        </w:rPr>
        <w:t xml:space="preserve"> de către depozit</w:t>
      </w:r>
      <w:r w:rsidRPr="00373067">
        <w:rPr>
          <w:rFonts w:ascii="Trebuchet MS" w:hAnsi="Trebuchet MS"/>
        </w:rPr>
        <w:t>/</w:t>
      </w:r>
      <w:r w:rsidR="00827D4D" w:rsidRPr="00373067">
        <w:rPr>
          <w:rFonts w:ascii="Trebuchet MS" w:hAnsi="Trebuchet MS"/>
        </w:rPr>
        <w:t>centru logistic;</w:t>
      </w:r>
    </w:p>
    <w:p w:rsidR="00EB71D1" w:rsidRPr="00373067" w:rsidRDefault="00EB71D1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 xml:space="preserve">Când nu este posibilă menținerea unei distanțe de </w:t>
      </w:r>
      <w:r w:rsidR="00827D4D" w:rsidRPr="00373067">
        <w:rPr>
          <w:rFonts w:ascii="Trebuchet MS" w:hAnsi="Trebuchet MS"/>
        </w:rPr>
        <w:t xml:space="preserve">siguranţă fată de </w:t>
      </w:r>
      <w:r w:rsidRPr="00373067">
        <w:rPr>
          <w:rFonts w:ascii="Trebuchet MS" w:hAnsi="Trebuchet MS"/>
        </w:rPr>
        <w:t xml:space="preserve">personalul </w:t>
      </w:r>
      <w:r w:rsidR="00503F43">
        <w:rPr>
          <w:rFonts w:ascii="Trebuchet MS" w:hAnsi="Trebuchet MS"/>
        </w:rPr>
        <w:t>depozitului/</w:t>
      </w:r>
      <w:r w:rsidRPr="00373067">
        <w:rPr>
          <w:rFonts w:ascii="Trebuchet MS" w:hAnsi="Trebuchet MS"/>
        </w:rPr>
        <w:t xml:space="preserve">centrului logistic sau </w:t>
      </w:r>
      <w:r w:rsidR="00827D4D" w:rsidRPr="00373067">
        <w:rPr>
          <w:rFonts w:ascii="Trebuchet MS" w:hAnsi="Trebuchet MS"/>
        </w:rPr>
        <w:t>faţă de alte persoane</w:t>
      </w:r>
      <w:r w:rsidRPr="00373067">
        <w:rPr>
          <w:rFonts w:ascii="Trebuchet MS" w:hAnsi="Trebuchet MS"/>
        </w:rPr>
        <w:t xml:space="preserve"> </w:t>
      </w:r>
      <w:r w:rsidR="00827D4D" w:rsidRPr="00373067">
        <w:rPr>
          <w:rFonts w:ascii="Trebuchet MS" w:hAnsi="Trebuchet MS"/>
        </w:rPr>
        <w:t>şi nu există nici</w:t>
      </w:r>
      <w:r w:rsidRPr="00373067">
        <w:rPr>
          <w:rFonts w:ascii="Trebuchet MS" w:hAnsi="Trebuchet MS"/>
        </w:rPr>
        <w:t xml:space="preserve"> bariere de separare fizică (protecții colective)</w:t>
      </w:r>
      <w:r w:rsidR="00827D4D" w:rsidRPr="00373067">
        <w:rPr>
          <w:rFonts w:ascii="Trebuchet MS" w:hAnsi="Trebuchet MS"/>
        </w:rPr>
        <w:t xml:space="preserve"> analizaţi </w:t>
      </w:r>
      <w:r w:rsidRPr="00373067">
        <w:rPr>
          <w:rFonts w:ascii="Trebuchet MS" w:hAnsi="Trebuchet MS"/>
        </w:rPr>
        <w:t xml:space="preserve">alte </w:t>
      </w:r>
      <w:r w:rsidR="00827D4D" w:rsidRPr="00373067">
        <w:rPr>
          <w:rFonts w:ascii="Trebuchet MS" w:hAnsi="Trebuchet MS"/>
        </w:rPr>
        <w:t>variante</w:t>
      </w:r>
      <w:r w:rsidRPr="00373067">
        <w:rPr>
          <w:rFonts w:ascii="Trebuchet MS" w:hAnsi="Trebuchet MS"/>
        </w:rPr>
        <w:t xml:space="preserve"> de protecție adecvate (</w:t>
      </w:r>
      <w:r w:rsidR="00827D4D" w:rsidRPr="00373067">
        <w:rPr>
          <w:rFonts w:ascii="Trebuchet MS" w:hAnsi="Trebuchet MS"/>
        </w:rPr>
        <w:t>spre exemplu:</w:t>
      </w:r>
      <w:r w:rsidRPr="00373067">
        <w:rPr>
          <w:rFonts w:ascii="Trebuchet MS" w:hAnsi="Trebuchet MS"/>
        </w:rPr>
        <w:t xml:space="preserve"> utilizarea echipamentului individual de protecție)</w:t>
      </w:r>
      <w:r w:rsidR="00827D4D" w:rsidRPr="00373067">
        <w:rPr>
          <w:rFonts w:ascii="Trebuchet MS" w:hAnsi="Trebuchet MS"/>
        </w:rPr>
        <w:t>,</w:t>
      </w:r>
      <w:r w:rsidRPr="00373067">
        <w:rPr>
          <w:rFonts w:ascii="Trebuchet MS" w:hAnsi="Trebuchet MS"/>
        </w:rPr>
        <w:t xml:space="preserve"> </w:t>
      </w:r>
      <w:r w:rsidR="00827D4D" w:rsidRPr="00373067">
        <w:rPr>
          <w:rFonts w:ascii="Trebuchet MS" w:hAnsi="Trebuchet MS"/>
        </w:rPr>
        <w:t>pe baza</w:t>
      </w:r>
      <w:r w:rsidRPr="00373067">
        <w:rPr>
          <w:rFonts w:ascii="Trebuchet MS" w:hAnsi="Trebuchet MS"/>
        </w:rPr>
        <w:t xml:space="preserve"> </w:t>
      </w:r>
      <w:r w:rsidR="00827D4D" w:rsidRPr="00373067">
        <w:rPr>
          <w:rFonts w:ascii="Trebuchet MS" w:hAnsi="Trebuchet MS"/>
        </w:rPr>
        <w:t>rezultatului</w:t>
      </w:r>
      <w:r w:rsidRPr="00373067">
        <w:rPr>
          <w:rFonts w:ascii="Trebuchet MS" w:hAnsi="Trebuchet MS"/>
        </w:rPr>
        <w:t xml:space="preserve"> evalu</w:t>
      </w:r>
      <w:r w:rsidR="00827D4D" w:rsidRPr="00373067">
        <w:rPr>
          <w:rFonts w:ascii="Trebuchet MS" w:hAnsi="Trebuchet MS"/>
        </w:rPr>
        <w:t>ării riscurilor profesionale;</w:t>
      </w:r>
    </w:p>
    <w:p w:rsidR="003E1FFD" w:rsidRPr="00FE239A" w:rsidRDefault="00827D4D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Consultaţi l</w:t>
      </w:r>
      <w:r w:rsidR="00EB71D1" w:rsidRPr="00373067">
        <w:rPr>
          <w:rFonts w:ascii="Trebuchet MS" w:hAnsi="Trebuchet MS"/>
        </w:rPr>
        <w:t xml:space="preserve">ucrătorii </w:t>
      </w:r>
      <w:r w:rsidRPr="00373067">
        <w:rPr>
          <w:rFonts w:ascii="Trebuchet MS" w:hAnsi="Trebuchet MS"/>
        </w:rPr>
        <w:t xml:space="preserve">la stabilirea măsurilor de prevenire şi protecţie </w:t>
      </w:r>
      <w:r w:rsidR="00EB71D1" w:rsidRPr="00373067">
        <w:rPr>
          <w:rFonts w:ascii="Trebuchet MS" w:hAnsi="Trebuchet MS"/>
        </w:rPr>
        <w:t xml:space="preserve">și </w:t>
      </w:r>
      <w:r w:rsidRPr="00373067">
        <w:rPr>
          <w:rFonts w:ascii="Trebuchet MS" w:hAnsi="Trebuchet MS"/>
        </w:rPr>
        <w:t xml:space="preserve">analizaţi </w:t>
      </w:r>
      <w:r w:rsidR="00EB71D1" w:rsidRPr="00373067">
        <w:rPr>
          <w:rFonts w:ascii="Trebuchet MS" w:hAnsi="Trebuchet MS"/>
        </w:rPr>
        <w:t xml:space="preserve">propunerile </w:t>
      </w:r>
      <w:r w:rsidRPr="00373067">
        <w:rPr>
          <w:rFonts w:ascii="Trebuchet MS" w:hAnsi="Trebuchet MS"/>
        </w:rPr>
        <w:t>acestora.</w:t>
      </w:r>
    </w:p>
    <w:p w:rsidR="003E1FFD" w:rsidRPr="00373067" w:rsidRDefault="003E1FFD" w:rsidP="00373067">
      <w:pPr>
        <w:spacing w:before="120"/>
        <w:rPr>
          <w:sz w:val="24"/>
          <w:szCs w:val="24"/>
        </w:rPr>
      </w:pPr>
    </w:p>
    <w:p w:rsidR="00895F3C" w:rsidRPr="00373067" w:rsidRDefault="00FE239A" w:rsidP="0037306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1.2</w:t>
      </w:r>
      <w:r w:rsidR="00895F3C" w:rsidRPr="00373067">
        <w:rPr>
          <w:b/>
          <w:sz w:val="24"/>
          <w:szCs w:val="24"/>
        </w:rPr>
        <w:t>. MĂSURI IGIENICO-SANITARE</w:t>
      </w:r>
    </w:p>
    <w:p w:rsidR="00503F43" w:rsidRPr="00503F43" w:rsidRDefault="00503F43" w:rsidP="00503F43">
      <w:pPr>
        <w:pStyle w:val="ListParagraph"/>
        <w:numPr>
          <w:ilvl w:val="0"/>
          <w:numId w:val="6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Instruiţi lucrătorii ca înainte și după contactul cu orice suprafață</w:t>
      </w:r>
      <w:r w:rsidR="00E348BC">
        <w:rPr>
          <w:rFonts w:ascii="Trebuchet MS" w:hAnsi="Trebuchet MS"/>
        </w:rPr>
        <w:t xml:space="preserve"> (car</w:t>
      </w:r>
      <w:r w:rsidR="00975E87">
        <w:rPr>
          <w:rFonts w:ascii="Trebuchet MS" w:hAnsi="Trebuchet MS"/>
        </w:rPr>
        <w:t xml:space="preserve">e poate fi contaminată cu noul </w:t>
      </w:r>
      <w:proofErr w:type="spellStart"/>
      <w:r w:rsidR="00975E87">
        <w:rPr>
          <w:rFonts w:ascii="Trebuchet MS" w:hAnsi="Trebuchet MS"/>
        </w:rPr>
        <w:t>c</w:t>
      </w:r>
      <w:r w:rsidR="00E348BC">
        <w:rPr>
          <w:rFonts w:ascii="Trebuchet MS" w:hAnsi="Trebuchet MS"/>
        </w:rPr>
        <w:t>oronavirus</w:t>
      </w:r>
      <w:proofErr w:type="spellEnd"/>
      <w:r w:rsidR="00E348BC">
        <w:rPr>
          <w:rFonts w:ascii="Trebuchet MS" w:hAnsi="Trebuchet MS"/>
        </w:rPr>
        <w:t>)</w:t>
      </w:r>
      <w:r w:rsidRPr="00373067">
        <w:rPr>
          <w:rFonts w:ascii="Trebuchet MS" w:hAnsi="Trebuchet MS"/>
        </w:rPr>
        <w:t>, să se spele pe mâini și să le dezinfecteze în mod corespunzător;</w:t>
      </w:r>
    </w:p>
    <w:p w:rsidR="00172961" w:rsidRPr="00373067" w:rsidRDefault="00A96EB6" w:rsidP="00906379">
      <w:pPr>
        <w:pStyle w:val="ListParagraph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 xml:space="preserve">Asiguraţi </w:t>
      </w:r>
      <w:r w:rsidR="00E348BC" w:rsidRPr="00373067">
        <w:rPr>
          <w:rFonts w:ascii="Trebuchet MS" w:hAnsi="Trebuchet MS"/>
        </w:rPr>
        <w:t>curățenia</w:t>
      </w:r>
      <w:r w:rsidR="00CA2597" w:rsidRPr="00373067">
        <w:rPr>
          <w:rFonts w:ascii="Trebuchet MS" w:hAnsi="Trebuchet MS"/>
        </w:rPr>
        <w:t xml:space="preserve"> şi dezinfecţia </w:t>
      </w:r>
      <w:r w:rsidR="00E348BC">
        <w:rPr>
          <w:rFonts w:ascii="Trebuchet MS" w:hAnsi="Trebuchet MS"/>
        </w:rPr>
        <w:t xml:space="preserve">la locurile de muncă, şi în special </w:t>
      </w:r>
      <w:r w:rsidR="00CA2597" w:rsidRPr="00373067">
        <w:rPr>
          <w:rFonts w:ascii="Trebuchet MS" w:hAnsi="Trebuchet MS"/>
        </w:rPr>
        <w:t xml:space="preserve">în </w:t>
      </w:r>
      <w:r w:rsidR="00172961" w:rsidRPr="00373067">
        <w:rPr>
          <w:rFonts w:ascii="Trebuchet MS" w:hAnsi="Trebuchet MS"/>
        </w:rPr>
        <w:t>grupuri</w:t>
      </w:r>
      <w:r w:rsidR="00CA2597" w:rsidRPr="00373067">
        <w:rPr>
          <w:rFonts w:ascii="Trebuchet MS" w:hAnsi="Trebuchet MS"/>
        </w:rPr>
        <w:t>le sanitare;</w:t>
      </w:r>
    </w:p>
    <w:p w:rsidR="00CA2597" w:rsidRPr="00373067" w:rsidRDefault="00CA2597" w:rsidP="00906379">
      <w:pPr>
        <w:pStyle w:val="ListParagraph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 xml:space="preserve">Furnizaţi </w:t>
      </w:r>
      <w:r w:rsidR="00172961" w:rsidRPr="00373067">
        <w:rPr>
          <w:rFonts w:ascii="Trebuchet MS" w:hAnsi="Trebuchet MS"/>
        </w:rPr>
        <w:t>apă potabilă</w:t>
      </w:r>
      <w:r w:rsidRPr="00373067">
        <w:rPr>
          <w:rFonts w:ascii="Trebuchet MS" w:hAnsi="Trebuchet MS"/>
        </w:rPr>
        <w:t xml:space="preserve"> (spre exemplu: apă îmbuteliată), consumabile şi alte materiale necesare</w:t>
      </w:r>
      <w:r w:rsidR="00172961" w:rsidRPr="00373067">
        <w:rPr>
          <w:rFonts w:ascii="Trebuchet MS" w:hAnsi="Trebuchet MS"/>
        </w:rPr>
        <w:t xml:space="preserve"> </w:t>
      </w:r>
      <w:r w:rsidRPr="00373067">
        <w:rPr>
          <w:rFonts w:ascii="Trebuchet MS" w:hAnsi="Trebuchet MS"/>
        </w:rPr>
        <w:t>personalului care efectuează activități de transport, distribuție şi încărcare/descărcare mărfuri;</w:t>
      </w:r>
    </w:p>
    <w:p w:rsidR="00EB10E6" w:rsidRPr="00373067" w:rsidRDefault="00CA2597" w:rsidP="00906379">
      <w:pPr>
        <w:pStyle w:val="ListParagraph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lastRenderedPageBreak/>
        <w:t xml:space="preserve">Asiguraţi </w:t>
      </w:r>
      <w:r w:rsidR="00172961" w:rsidRPr="00373067">
        <w:rPr>
          <w:rFonts w:ascii="Trebuchet MS" w:hAnsi="Trebuchet MS"/>
        </w:rPr>
        <w:t xml:space="preserve">vestiare şi </w:t>
      </w:r>
      <w:r w:rsidR="009444D3" w:rsidRPr="009444D3">
        <w:rPr>
          <w:rFonts w:ascii="Trebuchet MS" w:hAnsi="Trebuchet MS"/>
        </w:rPr>
        <w:t>încăperi</w:t>
      </w:r>
      <w:r w:rsidR="009444D3">
        <w:rPr>
          <w:rFonts w:ascii="Trebuchet MS" w:hAnsi="Trebuchet MS"/>
        </w:rPr>
        <w:t>/</w:t>
      </w:r>
      <w:r w:rsidR="009444D3" w:rsidRPr="009444D3">
        <w:rPr>
          <w:rFonts w:ascii="Trebuchet MS" w:hAnsi="Trebuchet MS"/>
        </w:rPr>
        <w:t>zone pentru odihnă</w:t>
      </w:r>
      <w:r w:rsidR="009444D3">
        <w:rPr>
          <w:rFonts w:ascii="Trebuchet MS" w:hAnsi="Trebuchet MS"/>
        </w:rPr>
        <w:t>;</w:t>
      </w:r>
    </w:p>
    <w:p w:rsidR="00172961" w:rsidRPr="00373067" w:rsidRDefault="00CA2597" w:rsidP="00906379">
      <w:pPr>
        <w:pStyle w:val="ListParagraph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Dotaţi vehiculele de transport marfă</w:t>
      </w:r>
      <w:r w:rsidR="00172961" w:rsidRPr="00373067">
        <w:rPr>
          <w:rFonts w:ascii="Trebuchet MS" w:hAnsi="Trebuchet MS"/>
        </w:rPr>
        <w:t xml:space="preserve"> cu truse de prim ajutor</w:t>
      </w:r>
      <w:r w:rsidRPr="00373067">
        <w:rPr>
          <w:rFonts w:ascii="Trebuchet MS" w:hAnsi="Trebuchet MS"/>
        </w:rPr>
        <w:t>, conform reglementărilor legale;</w:t>
      </w:r>
      <w:r w:rsidR="00172961" w:rsidRPr="00373067">
        <w:rPr>
          <w:rFonts w:ascii="Trebuchet MS" w:hAnsi="Trebuchet MS"/>
        </w:rPr>
        <w:t xml:space="preserve"> </w:t>
      </w:r>
    </w:p>
    <w:p w:rsidR="00172961" w:rsidRPr="00373067" w:rsidRDefault="00CA2597" w:rsidP="00906379">
      <w:pPr>
        <w:pStyle w:val="ListParagraph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Instruiţi</w:t>
      </w:r>
      <w:r w:rsidR="00172961" w:rsidRPr="00373067">
        <w:rPr>
          <w:rFonts w:ascii="Trebuchet MS" w:hAnsi="Trebuchet MS"/>
        </w:rPr>
        <w:t xml:space="preserve"> un număr suficient de lucrători pe</w:t>
      </w:r>
      <w:r w:rsidRPr="00373067">
        <w:rPr>
          <w:rFonts w:ascii="Trebuchet MS" w:hAnsi="Trebuchet MS"/>
        </w:rPr>
        <w:t>ntru acordarea</w:t>
      </w:r>
      <w:r w:rsidR="00172961" w:rsidRPr="00373067">
        <w:rPr>
          <w:rFonts w:ascii="Trebuchet MS" w:hAnsi="Trebuchet MS"/>
        </w:rPr>
        <w:t xml:space="preserve"> prim</w:t>
      </w:r>
      <w:r w:rsidRPr="00373067">
        <w:rPr>
          <w:rFonts w:ascii="Trebuchet MS" w:hAnsi="Trebuchet MS"/>
        </w:rPr>
        <w:t>ului</w:t>
      </w:r>
      <w:r w:rsidR="00172961" w:rsidRPr="00373067">
        <w:rPr>
          <w:rFonts w:ascii="Trebuchet MS" w:hAnsi="Trebuchet MS"/>
        </w:rPr>
        <w:t xml:space="preserve"> ajutor</w:t>
      </w:r>
      <w:r w:rsidRPr="00373067">
        <w:rPr>
          <w:rFonts w:ascii="Trebuchet MS" w:hAnsi="Trebuchet MS"/>
        </w:rPr>
        <w:t>;</w:t>
      </w:r>
    </w:p>
    <w:p w:rsidR="00673872" w:rsidRPr="00373067" w:rsidRDefault="00CA2597" w:rsidP="00906379">
      <w:pPr>
        <w:pStyle w:val="ListParagraph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Furnizaţi fiecărui lucrător</w:t>
      </w:r>
      <w:r w:rsidR="00673872" w:rsidRPr="00373067">
        <w:rPr>
          <w:rFonts w:ascii="Trebuchet MS" w:hAnsi="Trebuchet MS"/>
        </w:rPr>
        <w:t xml:space="preserve"> un kit de igienă personală (săpun și apă sau gel hidro-alcoolic, </w:t>
      </w:r>
      <w:r w:rsidRPr="00373067">
        <w:rPr>
          <w:rFonts w:ascii="Trebuchet MS" w:hAnsi="Trebuchet MS"/>
        </w:rPr>
        <w:t>şerveţele</w:t>
      </w:r>
      <w:r w:rsidR="00673872" w:rsidRPr="00373067">
        <w:rPr>
          <w:rFonts w:ascii="Trebuchet MS" w:hAnsi="Trebuchet MS"/>
        </w:rPr>
        <w:t xml:space="preserve"> de </w:t>
      </w:r>
      <w:r w:rsidRPr="00373067">
        <w:rPr>
          <w:rFonts w:ascii="Trebuchet MS" w:hAnsi="Trebuchet MS"/>
        </w:rPr>
        <w:t>unică folosință etc.);</w:t>
      </w:r>
    </w:p>
    <w:p w:rsidR="00503F43" w:rsidRPr="00503F43" w:rsidRDefault="00503F43" w:rsidP="00503F43">
      <w:pPr>
        <w:pStyle w:val="ListParagraph"/>
        <w:numPr>
          <w:ilvl w:val="0"/>
          <w:numId w:val="6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Adoptaţi măsurile de igienă necesare care se referă la sigilarea/desigilarea vehiculelor de transport de marfă, astfel încât să se evite contaminarea sigiliului. Personalul centrului logistic/depozitului care îndeplinește aceste sarcini trebuie să se spele pe mâini înainte și după efectuarea lor;</w:t>
      </w:r>
    </w:p>
    <w:p w:rsidR="00673872" w:rsidRPr="00373067" w:rsidRDefault="00165EAD" w:rsidP="00906379">
      <w:pPr>
        <w:pStyle w:val="ListParagraph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Instruiţi lucrătorii să ventileze des c</w:t>
      </w:r>
      <w:r w:rsidR="00673872" w:rsidRPr="00373067">
        <w:rPr>
          <w:rFonts w:ascii="Trebuchet MS" w:hAnsi="Trebuchet MS"/>
        </w:rPr>
        <w:t>abina</w:t>
      </w:r>
      <w:r w:rsidRPr="00373067">
        <w:rPr>
          <w:rFonts w:ascii="Trebuchet MS" w:hAnsi="Trebuchet MS"/>
        </w:rPr>
        <w:t xml:space="preserve"> mijlocului de transport marfă;</w:t>
      </w:r>
    </w:p>
    <w:p w:rsidR="00673872" w:rsidRPr="00373067" w:rsidRDefault="002240D6" w:rsidP="00906379">
      <w:pPr>
        <w:pStyle w:val="ListParagraph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 xml:space="preserve">Luaţi măsuri pentru </w:t>
      </w:r>
      <w:r w:rsidR="00673872" w:rsidRPr="00373067">
        <w:rPr>
          <w:rFonts w:ascii="Trebuchet MS" w:hAnsi="Trebuchet MS"/>
        </w:rPr>
        <w:t xml:space="preserve">utilizarea individualizată a vehiculelor. Când acest lucru nu este posibil, toate suprafețele cu care </w:t>
      </w:r>
      <w:r w:rsidRPr="00373067">
        <w:rPr>
          <w:rFonts w:ascii="Trebuchet MS" w:hAnsi="Trebuchet MS"/>
        </w:rPr>
        <w:t>lucrătorul</w:t>
      </w:r>
      <w:r w:rsidR="00673872" w:rsidRPr="00373067">
        <w:rPr>
          <w:rFonts w:ascii="Trebuchet MS" w:hAnsi="Trebuchet MS"/>
        </w:rPr>
        <w:t xml:space="preserve"> a intrat în contact (volanul,</w:t>
      </w:r>
      <w:r w:rsidRPr="00373067">
        <w:rPr>
          <w:rFonts w:ascii="Trebuchet MS" w:hAnsi="Trebuchet MS"/>
        </w:rPr>
        <w:t xml:space="preserve"> maneta de schimbare, comenzile/</w:t>
      </w:r>
      <w:r w:rsidR="00673872" w:rsidRPr="00373067">
        <w:rPr>
          <w:rFonts w:ascii="Trebuchet MS" w:hAnsi="Trebuchet MS"/>
        </w:rPr>
        <w:t xml:space="preserve">butoanele vehiculelor, mânerele ușilor, cheile etc.) vor fi curățate </w:t>
      </w:r>
      <w:r w:rsidRPr="00373067">
        <w:rPr>
          <w:rFonts w:ascii="Trebuchet MS" w:hAnsi="Trebuchet MS"/>
        </w:rPr>
        <w:t>și dezinfectate corespunzător între utilizări;</w:t>
      </w:r>
    </w:p>
    <w:p w:rsidR="00673872" w:rsidRPr="00373067" w:rsidRDefault="009A4C5A" w:rsidP="00906379">
      <w:pPr>
        <w:pStyle w:val="ListParagraph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Instruiţi lucrătorii pentru golirea periodică a c</w:t>
      </w:r>
      <w:r w:rsidR="00673872" w:rsidRPr="00373067">
        <w:rPr>
          <w:rFonts w:ascii="Trebuchet MS" w:hAnsi="Trebuchet MS"/>
        </w:rPr>
        <w:t>oșuril</w:t>
      </w:r>
      <w:r w:rsidRPr="00373067">
        <w:rPr>
          <w:rFonts w:ascii="Trebuchet MS" w:hAnsi="Trebuchet MS"/>
        </w:rPr>
        <w:t>or de gunoi ale</w:t>
      </w:r>
      <w:r w:rsidR="00673872" w:rsidRPr="00373067">
        <w:rPr>
          <w:rFonts w:ascii="Trebuchet MS" w:hAnsi="Trebuchet MS"/>
        </w:rPr>
        <w:t xml:space="preserve"> vehiculului (întotdeauna</w:t>
      </w:r>
      <w:r w:rsidRPr="00373067">
        <w:rPr>
          <w:rFonts w:ascii="Trebuchet MS" w:hAnsi="Trebuchet MS"/>
        </w:rPr>
        <w:t xml:space="preserve"> vor fi golite</w:t>
      </w:r>
      <w:r w:rsidR="00673872" w:rsidRPr="00373067">
        <w:rPr>
          <w:rFonts w:ascii="Trebuchet MS" w:hAnsi="Trebuchet MS"/>
        </w:rPr>
        <w:t xml:space="preserve"> între utilizări de către diferiți </w:t>
      </w:r>
      <w:r w:rsidRPr="00373067">
        <w:rPr>
          <w:rFonts w:ascii="Trebuchet MS" w:hAnsi="Trebuchet MS"/>
        </w:rPr>
        <w:t>lucrători</w:t>
      </w:r>
      <w:r w:rsidR="00673872" w:rsidRPr="00373067">
        <w:rPr>
          <w:rFonts w:ascii="Trebuchet MS" w:hAnsi="Trebuchet MS"/>
        </w:rPr>
        <w:t>)</w:t>
      </w:r>
      <w:r w:rsidRPr="00373067">
        <w:rPr>
          <w:rFonts w:ascii="Trebuchet MS" w:hAnsi="Trebuchet MS"/>
        </w:rPr>
        <w:t xml:space="preserve">, </w:t>
      </w:r>
      <w:r w:rsidR="00673872" w:rsidRPr="00373067">
        <w:rPr>
          <w:rFonts w:ascii="Trebuchet MS" w:hAnsi="Trebuchet MS"/>
        </w:rPr>
        <w:t>curăța</w:t>
      </w:r>
      <w:r w:rsidRPr="00373067">
        <w:rPr>
          <w:rFonts w:ascii="Trebuchet MS" w:hAnsi="Trebuchet MS"/>
        </w:rPr>
        <w:t xml:space="preserve">rea </w:t>
      </w:r>
      <w:r w:rsidR="00673872" w:rsidRPr="00373067">
        <w:rPr>
          <w:rFonts w:ascii="Trebuchet MS" w:hAnsi="Trebuchet MS"/>
        </w:rPr>
        <w:t>și dezinfecta</w:t>
      </w:r>
      <w:r w:rsidRPr="00373067">
        <w:rPr>
          <w:rFonts w:ascii="Trebuchet MS" w:hAnsi="Trebuchet MS"/>
        </w:rPr>
        <w:t xml:space="preserve">rea </w:t>
      </w:r>
      <w:r w:rsidR="00673872" w:rsidRPr="00373067">
        <w:rPr>
          <w:rFonts w:ascii="Trebuchet MS" w:hAnsi="Trebuchet MS"/>
        </w:rPr>
        <w:t>corespunzăto</w:t>
      </w:r>
      <w:r w:rsidRPr="00373067">
        <w:rPr>
          <w:rFonts w:ascii="Trebuchet MS" w:hAnsi="Trebuchet MS"/>
        </w:rPr>
        <w:t>a</w:t>
      </w:r>
      <w:r w:rsidR="00673872" w:rsidRPr="00373067">
        <w:rPr>
          <w:rFonts w:ascii="Trebuchet MS" w:hAnsi="Trebuchet MS"/>
        </w:rPr>
        <w:t>r</w:t>
      </w:r>
      <w:r w:rsidRPr="00373067">
        <w:rPr>
          <w:rFonts w:ascii="Trebuchet MS" w:hAnsi="Trebuchet MS"/>
        </w:rPr>
        <w:t>e a acestora</w:t>
      </w:r>
      <w:r w:rsidR="00673872" w:rsidRPr="00373067">
        <w:rPr>
          <w:rFonts w:ascii="Trebuchet MS" w:hAnsi="Trebuchet MS"/>
        </w:rPr>
        <w:t xml:space="preserve">. </w:t>
      </w:r>
      <w:r w:rsidR="0040599A" w:rsidRPr="00373067">
        <w:rPr>
          <w:rFonts w:ascii="Trebuchet MS" w:hAnsi="Trebuchet MS"/>
        </w:rPr>
        <w:t xml:space="preserve">Luaţi măsuri pentru </w:t>
      </w:r>
      <w:r w:rsidR="00673872" w:rsidRPr="00373067">
        <w:rPr>
          <w:rFonts w:ascii="Trebuchet MS" w:hAnsi="Trebuchet MS"/>
        </w:rPr>
        <w:t>elimina</w:t>
      </w:r>
      <w:r w:rsidR="0040599A" w:rsidRPr="00373067">
        <w:rPr>
          <w:rFonts w:ascii="Trebuchet MS" w:hAnsi="Trebuchet MS"/>
        </w:rPr>
        <w:t>rea</w:t>
      </w:r>
      <w:r w:rsidR="00673872" w:rsidRPr="00373067">
        <w:rPr>
          <w:rFonts w:ascii="Trebuchet MS" w:hAnsi="Trebuchet MS"/>
        </w:rPr>
        <w:t xml:space="preserve"> corespunzăto</w:t>
      </w:r>
      <w:r w:rsidR="0040599A" w:rsidRPr="00373067">
        <w:rPr>
          <w:rFonts w:ascii="Trebuchet MS" w:hAnsi="Trebuchet MS"/>
        </w:rPr>
        <w:t>a</w:t>
      </w:r>
      <w:r w:rsidR="00673872" w:rsidRPr="00373067">
        <w:rPr>
          <w:rFonts w:ascii="Trebuchet MS" w:hAnsi="Trebuchet MS"/>
        </w:rPr>
        <w:t>r</w:t>
      </w:r>
      <w:r w:rsidR="0040599A" w:rsidRPr="00373067">
        <w:rPr>
          <w:rFonts w:ascii="Trebuchet MS" w:hAnsi="Trebuchet MS"/>
        </w:rPr>
        <w:t>e a deşeurilor</w:t>
      </w:r>
      <w:r w:rsidR="0056544B">
        <w:rPr>
          <w:rFonts w:ascii="Trebuchet MS" w:hAnsi="Trebuchet MS"/>
        </w:rPr>
        <w:t>;</w:t>
      </w:r>
    </w:p>
    <w:p w:rsidR="00673872" w:rsidRPr="00373067" w:rsidRDefault="0040599A" w:rsidP="00906379">
      <w:pPr>
        <w:pStyle w:val="ListParagraph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Facilitaţi</w:t>
      </w:r>
      <w:r w:rsidR="00673872" w:rsidRPr="00373067">
        <w:rPr>
          <w:rFonts w:ascii="Trebuchet MS" w:hAnsi="Trebuchet MS"/>
        </w:rPr>
        <w:t xml:space="preserve"> utilizarea individualizată a unor </w:t>
      </w:r>
      <w:r w:rsidRPr="00373067">
        <w:rPr>
          <w:rFonts w:ascii="Trebuchet MS" w:hAnsi="Trebuchet MS"/>
        </w:rPr>
        <w:t>dispozitive</w:t>
      </w:r>
      <w:r w:rsidR="00673872" w:rsidRPr="00373067">
        <w:rPr>
          <w:rFonts w:ascii="Trebuchet MS" w:hAnsi="Trebuchet MS"/>
        </w:rPr>
        <w:t xml:space="preserve"> cum ar fi tablete</w:t>
      </w:r>
      <w:r w:rsidRPr="00373067">
        <w:rPr>
          <w:rFonts w:ascii="Trebuchet MS" w:hAnsi="Trebuchet MS"/>
        </w:rPr>
        <w:t>le</w:t>
      </w:r>
      <w:r w:rsidR="00673872" w:rsidRPr="00373067">
        <w:rPr>
          <w:rFonts w:ascii="Trebuchet MS" w:hAnsi="Trebuchet MS"/>
        </w:rPr>
        <w:t>, telefoane</w:t>
      </w:r>
      <w:r w:rsidRPr="00373067">
        <w:rPr>
          <w:rFonts w:ascii="Trebuchet MS" w:hAnsi="Trebuchet MS"/>
        </w:rPr>
        <w:t>le</w:t>
      </w:r>
      <w:r w:rsidR="00673872" w:rsidRPr="00373067">
        <w:rPr>
          <w:rFonts w:ascii="Trebuchet MS" w:hAnsi="Trebuchet MS"/>
        </w:rPr>
        <w:t xml:space="preserve"> sau alte tipuri de terminale </w:t>
      </w:r>
      <w:r w:rsidRPr="00373067">
        <w:rPr>
          <w:rFonts w:ascii="Trebuchet MS" w:hAnsi="Trebuchet MS"/>
        </w:rPr>
        <w:t xml:space="preserve">pe </w:t>
      </w:r>
      <w:r w:rsidR="00673872" w:rsidRPr="00373067">
        <w:rPr>
          <w:rFonts w:ascii="Trebuchet MS" w:hAnsi="Trebuchet MS"/>
        </w:rPr>
        <w:t xml:space="preserve">care trebuie </w:t>
      </w:r>
      <w:r w:rsidRPr="00373067">
        <w:rPr>
          <w:rFonts w:ascii="Trebuchet MS" w:hAnsi="Trebuchet MS"/>
        </w:rPr>
        <w:t>să le aibă lucrătorii</w:t>
      </w:r>
      <w:r w:rsidR="00673872" w:rsidRPr="00373067">
        <w:rPr>
          <w:rFonts w:ascii="Trebuchet MS" w:hAnsi="Trebuchet MS"/>
        </w:rPr>
        <w:t xml:space="preserve"> sau </w:t>
      </w:r>
      <w:r w:rsidR="00981833" w:rsidRPr="00373067">
        <w:rPr>
          <w:rFonts w:ascii="Trebuchet MS" w:hAnsi="Trebuchet MS"/>
        </w:rPr>
        <w:t xml:space="preserve">asiguraţi </w:t>
      </w:r>
      <w:r w:rsidR="00673872" w:rsidRPr="00373067">
        <w:rPr>
          <w:rFonts w:ascii="Trebuchet MS" w:hAnsi="Trebuchet MS"/>
        </w:rPr>
        <w:t xml:space="preserve">dezinfectarea adecvată </w:t>
      </w:r>
      <w:r w:rsidR="00981833" w:rsidRPr="00373067">
        <w:rPr>
          <w:rFonts w:ascii="Trebuchet MS" w:hAnsi="Trebuchet MS"/>
        </w:rPr>
        <w:t xml:space="preserve">a dispozitivelor </w:t>
      </w:r>
      <w:r w:rsidR="00673872" w:rsidRPr="00373067">
        <w:rPr>
          <w:rFonts w:ascii="Trebuchet MS" w:hAnsi="Trebuchet MS"/>
        </w:rPr>
        <w:t>între utilizări</w:t>
      </w:r>
      <w:r w:rsidR="00981833" w:rsidRPr="00373067">
        <w:rPr>
          <w:rFonts w:ascii="Trebuchet MS" w:hAnsi="Trebuchet MS"/>
        </w:rPr>
        <w:t>le acestora</w:t>
      </w:r>
      <w:r w:rsidR="0056544B">
        <w:rPr>
          <w:rFonts w:ascii="Trebuchet MS" w:hAnsi="Trebuchet MS"/>
        </w:rPr>
        <w:t>;</w:t>
      </w:r>
    </w:p>
    <w:p w:rsidR="00673872" w:rsidRPr="00373067" w:rsidRDefault="00981833" w:rsidP="00906379">
      <w:pPr>
        <w:pStyle w:val="ListParagraph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Furnizaţi ş</w:t>
      </w:r>
      <w:r w:rsidR="00E84C21">
        <w:rPr>
          <w:rFonts w:ascii="Trebuchet MS" w:hAnsi="Trebuchet MS"/>
        </w:rPr>
        <w:t>ervețele și substanţe</w:t>
      </w:r>
      <w:r w:rsidR="00673872" w:rsidRPr="00373067">
        <w:rPr>
          <w:rFonts w:ascii="Trebuchet MS" w:hAnsi="Trebuchet MS"/>
        </w:rPr>
        <w:t xml:space="preserve"> dezinfectante </w:t>
      </w:r>
      <w:r w:rsidR="00DF0662" w:rsidRPr="00373067">
        <w:rPr>
          <w:rFonts w:ascii="Trebuchet MS" w:hAnsi="Trebuchet MS"/>
        </w:rPr>
        <w:t>pentru dezinfectarea ecranelor de vizualizare</w:t>
      </w:r>
      <w:r w:rsidR="00673872" w:rsidRPr="00373067">
        <w:rPr>
          <w:rFonts w:ascii="Trebuchet MS" w:hAnsi="Trebuchet MS"/>
        </w:rPr>
        <w:t>, telefoane</w:t>
      </w:r>
      <w:r w:rsidR="00DF0662" w:rsidRPr="00373067">
        <w:rPr>
          <w:rFonts w:ascii="Trebuchet MS" w:hAnsi="Trebuchet MS"/>
        </w:rPr>
        <w:t>lor</w:t>
      </w:r>
      <w:r w:rsidR="00673872" w:rsidRPr="00373067">
        <w:rPr>
          <w:rFonts w:ascii="Trebuchet MS" w:hAnsi="Trebuchet MS"/>
        </w:rPr>
        <w:t>, tastaturi</w:t>
      </w:r>
      <w:r w:rsidR="00DF0662" w:rsidRPr="00373067">
        <w:rPr>
          <w:rFonts w:ascii="Trebuchet MS" w:hAnsi="Trebuchet MS"/>
        </w:rPr>
        <w:t>lor</w:t>
      </w:r>
      <w:r w:rsidR="00673872" w:rsidRPr="00373067">
        <w:rPr>
          <w:rFonts w:ascii="Trebuchet MS" w:hAnsi="Trebuchet MS"/>
        </w:rPr>
        <w:t>, chei</w:t>
      </w:r>
      <w:r w:rsidR="00DF0662" w:rsidRPr="00373067">
        <w:rPr>
          <w:rFonts w:ascii="Trebuchet MS" w:hAnsi="Trebuchet MS"/>
        </w:rPr>
        <w:t>lor</w:t>
      </w:r>
      <w:r w:rsidR="00673872" w:rsidRPr="00373067">
        <w:rPr>
          <w:rFonts w:ascii="Trebuchet MS" w:hAnsi="Trebuchet MS"/>
        </w:rPr>
        <w:t xml:space="preserve"> etc.</w:t>
      </w:r>
      <w:r w:rsidR="0056544B">
        <w:rPr>
          <w:rFonts w:ascii="Trebuchet MS" w:hAnsi="Trebuchet MS"/>
        </w:rPr>
        <w:t>;</w:t>
      </w:r>
    </w:p>
    <w:p w:rsidR="00673872" w:rsidRPr="00373067" w:rsidRDefault="008B0936" w:rsidP="00906379">
      <w:pPr>
        <w:pStyle w:val="ListParagraph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Asiguraţi instrucţiuni pentru c</w:t>
      </w:r>
      <w:r w:rsidR="00673872" w:rsidRPr="00373067">
        <w:rPr>
          <w:rFonts w:ascii="Trebuchet MS" w:hAnsi="Trebuchet MS"/>
        </w:rPr>
        <w:t>urățarea și dezinfectarea vehiculelor în condiții de siguranță</w:t>
      </w:r>
      <w:r w:rsidR="00E84C21">
        <w:rPr>
          <w:rFonts w:ascii="Trebuchet MS" w:hAnsi="Trebuchet MS"/>
        </w:rPr>
        <w:t>, precum şi</w:t>
      </w:r>
      <w:r w:rsidR="00673872" w:rsidRPr="00373067">
        <w:rPr>
          <w:rFonts w:ascii="Trebuchet MS" w:hAnsi="Trebuchet MS"/>
        </w:rPr>
        <w:t xml:space="preserve"> specificații de utilizare ale fiecărui produs </w:t>
      </w:r>
      <w:r w:rsidR="00E84C21">
        <w:rPr>
          <w:rFonts w:ascii="Trebuchet MS" w:hAnsi="Trebuchet MS"/>
        </w:rPr>
        <w:t>folosit</w:t>
      </w:r>
      <w:r w:rsidRPr="00373067">
        <w:rPr>
          <w:rFonts w:ascii="Trebuchet MS" w:hAnsi="Trebuchet MS"/>
        </w:rPr>
        <w:t>;</w:t>
      </w:r>
    </w:p>
    <w:p w:rsidR="00673872" w:rsidRPr="00373067" w:rsidRDefault="008B0936" w:rsidP="00906379">
      <w:pPr>
        <w:pStyle w:val="ListParagraph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Asiguraţi p</w:t>
      </w:r>
      <w:r w:rsidR="00673872" w:rsidRPr="00373067">
        <w:rPr>
          <w:rFonts w:ascii="Trebuchet MS" w:hAnsi="Trebuchet MS"/>
        </w:rPr>
        <w:t xml:space="preserve">roduse de curățare și dezinfectare selectate în funcție de zona </w:t>
      </w:r>
      <w:r w:rsidRPr="00373067">
        <w:rPr>
          <w:rFonts w:ascii="Trebuchet MS" w:hAnsi="Trebuchet MS"/>
        </w:rPr>
        <w:t xml:space="preserve">din </w:t>
      </w:r>
      <w:r w:rsidR="00673872" w:rsidRPr="00373067">
        <w:rPr>
          <w:rFonts w:ascii="Trebuchet MS" w:hAnsi="Trebuchet MS"/>
        </w:rPr>
        <w:t>vehicul</w:t>
      </w:r>
      <w:r w:rsidRPr="00373067">
        <w:rPr>
          <w:rFonts w:ascii="Trebuchet MS" w:hAnsi="Trebuchet MS"/>
        </w:rPr>
        <w:t xml:space="preserve"> supusă acestor operaţiuni</w:t>
      </w:r>
      <w:r w:rsidR="00673872" w:rsidRPr="00373067">
        <w:rPr>
          <w:rFonts w:ascii="Trebuchet MS" w:hAnsi="Trebuchet MS"/>
        </w:rPr>
        <w:t>, de</w:t>
      </w:r>
      <w:r w:rsidRPr="00373067">
        <w:rPr>
          <w:rFonts w:ascii="Trebuchet MS" w:hAnsi="Trebuchet MS"/>
        </w:rPr>
        <w:t xml:space="preserve"> diferitele</w:t>
      </w:r>
      <w:r w:rsidR="00673872" w:rsidRPr="00373067">
        <w:rPr>
          <w:rFonts w:ascii="Trebuchet MS" w:hAnsi="Trebuchet MS"/>
        </w:rPr>
        <w:t xml:space="preserve"> materiale</w:t>
      </w:r>
      <w:r w:rsidRPr="00373067">
        <w:rPr>
          <w:rFonts w:ascii="Trebuchet MS" w:hAnsi="Trebuchet MS"/>
        </w:rPr>
        <w:t xml:space="preserve"> din vehicul</w:t>
      </w:r>
      <w:r w:rsidR="009F4F2D" w:rsidRPr="00373067">
        <w:rPr>
          <w:rFonts w:ascii="Trebuchet MS" w:hAnsi="Trebuchet MS"/>
        </w:rPr>
        <w:t>, dacă acestea</w:t>
      </w:r>
      <w:r w:rsidRPr="00373067">
        <w:rPr>
          <w:rFonts w:ascii="Trebuchet MS" w:hAnsi="Trebuchet MS"/>
        </w:rPr>
        <w:t xml:space="preserve"> vin </w:t>
      </w:r>
      <w:r w:rsidR="00673872" w:rsidRPr="00373067">
        <w:rPr>
          <w:rFonts w:ascii="Trebuchet MS" w:hAnsi="Trebuchet MS"/>
        </w:rPr>
        <w:t xml:space="preserve">în contact cu </w:t>
      </w:r>
      <w:r w:rsidRPr="00373067">
        <w:rPr>
          <w:rFonts w:ascii="Trebuchet MS" w:hAnsi="Trebuchet MS"/>
        </w:rPr>
        <w:t>marfa, precum</w:t>
      </w:r>
      <w:r w:rsidR="00673872" w:rsidRPr="00373067">
        <w:rPr>
          <w:rFonts w:ascii="Trebuchet MS" w:hAnsi="Trebuchet MS"/>
        </w:rPr>
        <w:t xml:space="preserve"> și </w:t>
      </w:r>
      <w:r w:rsidRPr="00373067">
        <w:rPr>
          <w:rFonts w:ascii="Trebuchet MS" w:hAnsi="Trebuchet MS"/>
        </w:rPr>
        <w:t xml:space="preserve">în funcţie de </w:t>
      </w:r>
      <w:r w:rsidR="00673872" w:rsidRPr="00373067">
        <w:rPr>
          <w:rFonts w:ascii="Trebuchet MS" w:hAnsi="Trebuchet MS"/>
        </w:rPr>
        <w:t xml:space="preserve">tipul </w:t>
      </w:r>
      <w:r w:rsidRPr="00373067">
        <w:rPr>
          <w:rFonts w:ascii="Trebuchet MS" w:hAnsi="Trebuchet MS"/>
        </w:rPr>
        <w:t>m</w:t>
      </w:r>
      <w:r w:rsidR="009F4F2D" w:rsidRPr="00373067">
        <w:rPr>
          <w:rFonts w:ascii="Trebuchet MS" w:hAnsi="Trebuchet MS"/>
        </w:rPr>
        <w:t>ă</w:t>
      </w:r>
      <w:r w:rsidRPr="00373067">
        <w:rPr>
          <w:rFonts w:ascii="Trebuchet MS" w:hAnsi="Trebuchet MS"/>
        </w:rPr>
        <w:t>rfii ce se va transporta</w:t>
      </w:r>
      <w:r w:rsidR="00673872" w:rsidRPr="00373067">
        <w:rPr>
          <w:rFonts w:ascii="Trebuchet MS" w:hAnsi="Trebuchet MS"/>
        </w:rPr>
        <w:t xml:space="preserve"> (de</w:t>
      </w:r>
      <w:r w:rsidRPr="00373067">
        <w:rPr>
          <w:rFonts w:ascii="Trebuchet MS" w:hAnsi="Trebuchet MS"/>
        </w:rPr>
        <w:t xml:space="preserve"> exemplu: alimente, furaje etc</w:t>
      </w:r>
      <w:r w:rsidR="0056544B">
        <w:rPr>
          <w:rFonts w:ascii="Trebuchet MS" w:hAnsi="Trebuchet MS"/>
        </w:rPr>
        <w:t>.</w:t>
      </w:r>
      <w:r w:rsidR="00E84C21">
        <w:rPr>
          <w:rFonts w:ascii="Trebuchet MS" w:hAnsi="Trebuchet MS"/>
        </w:rPr>
        <w:t>)</w:t>
      </w:r>
      <w:r w:rsidRPr="00373067">
        <w:rPr>
          <w:rFonts w:ascii="Trebuchet MS" w:hAnsi="Trebuchet MS"/>
        </w:rPr>
        <w:t>;</w:t>
      </w:r>
    </w:p>
    <w:p w:rsidR="00172961" w:rsidRPr="00373067" w:rsidRDefault="00D31492" w:rsidP="00906379">
      <w:pPr>
        <w:pStyle w:val="ListParagraph"/>
        <w:numPr>
          <w:ilvl w:val="0"/>
          <w:numId w:val="6"/>
        </w:numPr>
        <w:spacing w:before="120"/>
        <w:ind w:left="357" w:hanging="357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Instruiţi lucrătorii pentru ca, î</w:t>
      </w:r>
      <w:r w:rsidR="00673872" w:rsidRPr="00373067">
        <w:rPr>
          <w:rFonts w:ascii="Trebuchet MS" w:hAnsi="Trebuchet MS"/>
        </w:rPr>
        <w:t>n primul rând, s</w:t>
      </w:r>
      <w:r w:rsidRPr="00373067">
        <w:rPr>
          <w:rFonts w:ascii="Trebuchet MS" w:hAnsi="Trebuchet MS"/>
        </w:rPr>
        <w:t xml:space="preserve">ă efectueze o </w:t>
      </w:r>
      <w:r w:rsidR="00673872" w:rsidRPr="00373067">
        <w:rPr>
          <w:rFonts w:ascii="Trebuchet MS" w:hAnsi="Trebuchet MS"/>
        </w:rPr>
        <w:t>curățare a vehiculului pentru a îndepărta murdăria și a facilita acțiunea ulterioară a dezinfectantului. Diferitele suprafețe vor fi curățate cu detergenți adecvați. După aceea, vor fi clătite pentru a îndepărta resturile de detergent și murdărie.</w:t>
      </w:r>
      <w:r w:rsidR="00860117" w:rsidRPr="00373067">
        <w:rPr>
          <w:rFonts w:ascii="Trebuchet MS" w:hAnsi="Trebuchet MS"/>
        </w:rPr>
        <w:t xml:space="preserve"> </w:t>
      </w:r>
      <w:r w:rsidR="00673872" w:rsidRPr="00373067">
        <w:rPr>
          <w:rFonts w:ascii="Trebuchet MS" w:hAnsi="Trebuchet MS"/>
        </w:rPr>
        <w:t xml:space="preserve">Pentru dezinfectare, se vor utiliza diluții de înălbitor comercial (aproximativ 20-30 ml în 1 litru de apă), alcool (cel puțin 70º), alte </w:t>
      </w:r>
      <w:proofErr w:type="spellStart"/>
      <w:r w:rsidR="00673872" w:rsidRPr="00373067">
        <w:rPr>
          <w:rFonts w:ascii="Trebuchet MS" w:hAnsi="Trebuchet MS"/>
        </w:rPr>
        <w:t>virucide</w:t>
      </w:r>
      <w:proofErr w:type="spellEnd"/>
      <w:r w:rsidR="00673872" w:rsidRPr="00373067">
        <w:rPr>
          <w:rFonts w:ascii="Trebuchet MS" w:hAnsi="Trebuchet MS"/>
        </w:rPr>
        <w:t xml:space="preserve"> autorizate sau alte tehnici a</w:t>
      </w:r>
      <w:r w:rsidR="00860117" w:rsidRPr="00373067">
        <w:rPr>
          <w:rFonts w:ascii="Trebuchet MS" w:hAnsi="Trebuchet MS"/>
        </w:rPr>
        <w:t>decvate. Trebuie luat în considerare tipul materialelor/</w:t>
      </w:r>
      <w:r w:rsidR="00673872" w:rsidRPr="00373067">
        <w:rPr>
          <w:rFonts w:ascii="Trebuchet MS" w:hAnsi="Trebuchet MS"/>
        </w:rPr>
        <w:t>mărfurilor pentru a</w:t>
      </w:r>
      <w:r w:rsidR="00860117" w:rsidRPr="00373067">
        <w:rPr>
          <w:rFonts w:ascii="Trebuchet MS" w:hAnsi="Trebuchet MS"/>
        </w:rPr>
        <w:t xml:space="preserve"> le</w:t>
      </w:r>
      <w:r w:rsidR="00673872" w:rsidRPr="00373067">
        <w:rPr>
          <w:rFonts w:ascii="Trebuchet MS" w:hAnsi="Trebuchet MS"/>
        </w:rPr>
        <w:t xml:space="preserve"> selecta </w:t>
      </w:r>
      <w:r w:rsidR="00860117" w:rsidRPr="00373067">
        <w:rPr>
          <w:rFonts w:ascii="Trebuchet MS" w:hAnsi="Trebuchet MS"/>
        </w:rPr>
        <w:t xml:space="preserve">pe </w:t>
      </w:r>
      <w:r w:rsidR="00673872" w:rsidRPr="00373067">
        <w:rPr>
          <w:rFonts w:ascii="Trebuchet MS" w:hAnsi="Trebuchet MS"/>
        </w:rPr>
        <w:t>cele mai potrivite</w:t>
      </w:r>
      <w:r w:rsidR="00860117" w:rsidRPr="00373067">
        <w:rPr>
          <w:rFonts w:ascii="Trebuchet MS" w:hAnsi="Trebuchet MS"/>
        </w:rPr>
        <w:t>,</w:t>
      </w:r>
      <w:r w:rsidR="00673872" w:rsidRPr="00373067">
        <w:rPr>
          <w:rFonts w:ascii="Trebuchet MS" w:hAnsi="Trebuchet MS"/>
        </w:rPr>
        <w:t xml:space="preserve"> în fiecare caz.</w:t>
      </w:r>
    </w:p>
    <w:p w:rsidR="00673872" w:rsidRPr="00373067" w:rsidRDefault="00673872" w:rsidP="00373067">
      <w:pPr>
        <w:spacing w:before="120"/>
        <w:ind w:firstLine="709"/>
        <w:jc w:val="both"/>
        <w:rPr>
          <w:rFonts w:eastAsia="Times New Roman"/>
          <w:sz w:val="24"/>
          <w:szCs w:val="24"/>
        </w:rPr>
      </w:pPr>
    </w:p>
    <w:p w:rsidR="00C5333F" w:rsidRPr="00373067" w:rsidRDefault="00FE239A" w:rsidP="00373067">
      <w:pPr>
        <w:spacing w:before="120"/>
        <w:rPr>
          <w:b/>
          <w:sz w:val="24"/>
          <w:szCs w:val="24"/>
        </w:rPr>
      </w:pPr>
      <w:r>
        <w:rPr>
          <w:b/>
          <w:sz w:val="24"/>
          <w:szCs w:val="24"/>
        </w:rPr>
        <w:t>1.3</w:t>
      </w:r>
      <w:r w:rsidR="00C5333F" w:rsidRPr="00373067">
        <w:rPr>
          <w:b/>
          <w:sz w:val="24"/>
          <w:szCs w:val="24"/>
        </w:rPr>
        <w:t xml:space="preserve">. MĂSURI TEHNICE </w:t>
      </w:r>
    </w:p>
    <w:p w:rsidR="00C5333F" w:rsidRDefault="00C5333F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Respectaţi planul de întreţinere, revizie şi reparaţie a mijloacelor de transport marfă;</w:t>
      </w:r>
    </w:p>
    <w:p w:rsidR="00DA1E48" w:rsidRDefault="00FE239A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FE239A">
        <w:rPr>
          <w:rFonts w:ascii="Trebuchet MS" w:hAnsi="Trebuchet MS"/>
        </w:rPr>
        <w:t>Furnizaţi echipament de muncă adecvat pentru a evita manipularea manuală</w:t>
      </w:r>
      <w:r>
        <w:rPr>
          <w:rFonts w:ascii="Trebuchet MS" w:hAnsi="Trebuchet MS"/>
        </w:rPr>
        <w:t xml:space="preserve"> a mărfii;</w:t>
      </w:r>
    </w:p>
    <w:p w:rsidR="00FE239A" w:rsidRDefault="00FE239A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>Delimitaţi şi semnalizaţi corespunzător căile</w:t>
      </w:r>
      <w:r w:rsidRPr="00FE239A">
        <w:rPr>
          <w:rFonts w:ascii="Trebuchet MS" w:hAnsi="Trebuchet MS"/>
        </w:rPr>
        <w:t xml:space="preserve"> de acces</w:t>
      </w:r>
      <w:r>
        <w:rPr>
          <w:rFonts w:ascii="Trebuchet MS" w:hAnsi="Trebuchet MS"/>
        </w:rPr>
        <w:t xml:space="preserve"> şi circulaţie,</w:t>
      </w:r>
      <w:r w:rsidRPr="00FE239A">
        <w:rPr>
          <w:rFonts w:ascii="Trebuchet MS" w:hAnsi="Trebuchet MS"/>
        </w:rPr>
        <w:t xml:space="preserve"> locuril</w:t>
      </w:r>
      <w:r w:rsidR="003F70C1">
        <w:rPr>
          <w:rFonts w:ascii="Trebuchet MS" w:hAnsi="Trebuchet MS"/>
        </w:rPr>
        <w:t>e</w:t>
      </w:r>
      <w:r w:rsidRPr="00FE239A">
        <w:rPr>
          <w:rFonts w:ascii="Trebuchet MS" w:hAnsi="Trebuchet MS"/>
        </w:rPr>
        <w:t xml:space="preserve"> de depozitare a </w:t>
      </w:r>
      <w:r w:rsidR="003F70C1">
        <w:rPr>
          <w:rFonts w:ascii="Trebuchet MS" w:hAnsi="Trebuchet MS"/>
        </w:rPr>
        <w:t>mărfurilor</w:t>
      </w:r>
      <w:r w:rsidRPr="00FE239A">
        <w:rPr>
          <w:rFonts w:ascii="Trebuchet MS" w:hAnsi="Trebuchet MS"/>
        </w:rPr>
        <w:t>, locuril</w:t>
      </w:r>
      <w:r w:rsidR="003F70C1">
        <w:rPr>
          <w:rFonts w:ascii="Trebuchet MS" w:hAnsi="Trebuchet MS"/>
        </w:rPr>
        <w:t>e</w:t>
      </w:r>
      <w:r w:rsidRPr="00FE239A">
        <w:rPr>
          <w:rFonts w:ascii="Trebuchet MS" w:hAnsi="Trebuchet MS"/>
        </w:rPr>
        <w:t xml:space="preserve"> de depozitare a deşeurilor </w:t>
      </w:r>
      <w:r w:rsidR="003F70C1">
        <w:rPr>
          <w:rFonts w:ascii="Trebuchet MS" w:hAnsi="Trebuchet MS"/>
        </w:rPr>
        <w:t>etc.</w:t>
      </w:r>
      <w:r w:rsidR="008A4B68">
        <w:rPr>
          <w:rFonts w:ascii="Trebuchet MS" w:hAnsi="Trebuchet MS"/>
        </w:rPr>
        <w:t>;</w:t>
      </w:r>
    </w:p>
    <w:p w:rsidR="008A4B68" w:rsidRPr="008D6A99" w:rsidRDefault="008A4B68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>
        <w:rPr>
          <w:rFonts w:ascii="Trebuchet MS" w:hAnsi="Trebuchet MS"/>
        </w:rPr>
        <w:t xml:space="preserve">Asiguraţi, acolo unde este posibil, </w:t>
      </w:r>
      <w:r w:rsidRPr="00373067">
        <w:rPr>
          <w:rFonts w:ascii="Trebuchet MS" w:hAnsi="Trebuchet MS"/>
        </w:rPr>
        <w:t xml:space="preserve">bariere de separare fizică </w:t>
      </w:r>
      <w:r w:rsidR="00BD1E2B">
        <w:rPr>
          <w:rFonts w:ascii="Trebuchet MS" w:hAnsi="Trebuchet MS"/>
        </w:rPr>
        <w:t xml:space="preserve">a mărfurilor </w:t>
      </w:r>
      <w:r w:rsidR="0056544B">
        <w:rPr>
          <w:rFonts w:ascii="Trebuchet MS" w:hAnsi="Trebuchet MS"/>
        </w:rPr>
        <w:t>pentru protecţia lucrătorilor.</w:t>
      </w:r>
    </w:p>
    <w:p w:rsidR="00C5333F" w:rsidRPr="00373067" w:rsidRDefault="00C5333F" w:rsidP="00373067">
      <w:pPr>
        <w:spacing w:before="120"/>
        <w:ind w:firstLine="709"/>
        <w:jc w:val="both"/>
        <w:rPr>
          <w:rFonts w:eastAsia="Times New Roman"/>
          <w:sz w:val="24"/>
          <w:szCs w:val="24"/>
        </w:rPr>
      </w:pPr>
    </w:p>
    <w:p w:rsidR="00895F3C" w:rsidRPr="00373067" w:rsidRDefault="00FE239A" w:rsidP="00373067">
      <w:pPr>
        <w:spacing w:before="120"/>
        <w:rPr>
          <w:sz w:val="24"/>
          <w:szCs w:val="24"/>
        </w:rPr>
      </w:pPr>
      <w:r>
        <w:rPr>
          <w:b/>
          <w:sz w:val="24"/>
          <w:szCs w:val="24"/>
        </w:rPr>
        <w:t>2</w:t>
      </w:r>
      <w:r w:rsidR="00895F3C" w:rsidRPr="00373067">
        <w:rPr>
          <w:b/>
          <w:sz w:val="24"/>
          <w:szCs w:val="24"/>
        </w:rPr>
        <w:t>. MĂSURI PENTRU LUCRĂTORI</w:t>
      </w:r>
    </w:p>
    <w:p w:rsidR="00ED36AE" w:rsidRPr="00373067" w:rsidRDefault="00C76B15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Nu vă prezentaţi</w:t>
      </w:r>
      <w:r w:rsidR="007E1FC8" w:rsidRPr="00373067">
        <w:rPr>
          <w:rFonts w:ascii="Trebuchet MS" w:hAnsi="Trebuchet MS"/>
        </w:rPr>
        <w:t xml:space="preserve"> la lucru dacă </w:t>
      </w:r>
      <w:r w:rsidRPr="00373067">
        <w:rPr>
          <w:rFonts w:ascii="Trebuchet MS" w:hAnsi="Trebuchet MS"/>
        </w:rPr>
        <w:t>aveţi</w:t>
      </w:r>
      <w:r w:rsidR="007E1FC8" w:rsidRPr="00373067">
        <w:rPr>
          <w:rFonts w:ascii="Trebuchet MS" w:hAnsi="Trebuchet MS"/>
        </w:rPr>
        <w:t xml:space="preserve"> simptome (tuse, febră, dificultăți de respirație precum scurtarea respiraţiei sau creșterea frecvenței respiratorii etc.) care ar putea fi asociate cu COVID-19;  în acest caz, se vor respecta instrucţiunile autorităţilor medicale şi se va anunţa angajatorul/lucrătorul desemnat. </w:t>
      </w:r>
      <w:r w:rsidRPr="00373067">
        <w:rPr>
          <w:rFonts w:ascii="Trebuchet MS" w:hAnsi="Trebuchet MS"/>
        </w:rPr>
        <w:t>N</w:t>
      </w:r>
      <w:r w:rsidR="007E1FC8" w:rsidRPr="00373067">
        <w:rPr>
          <w:rFonts w:ascii="Trebuchet MS" w:hAnsi="Trebuchet MS"/>
        </w:rPr>
        <w:t xml:space="preserve">u </w:t>
      </w:r>
      <w:r w:rsidRPr="00373067">
        <w:rPr>
          <w:rFonts w:ascii="Trebuchet MS" w:hAnsi="Trebuchet MS"/>
        </w:rPr>
        <w:t>vă prezentaţi la l</w:t>
      </w:r>
      <w:r w:rsidR="007E1FC8" w:rsidRPr="00373067">
        <w:rPr>
          <w:rFonts w:ascii="Trebuchet MS" w:hAnsi="Trebuchet MS"/>
        </w:rPr>
        <w:t xml:space="preserve">ocul de muncă până nu se confirmă faptul că nu există niciun risc pentru </w:t>
      </w:r>
      <w:r w:rsidRPr="00373067">
        <w:rPr>
          <w:rFonts w:ascii="Trebuchet MS" w:hAnsi="Trebuchet MS"/>
        </w:rPr>
        <w:t>dvs.</w:t>
      </w:r>
      <w:r w:rsidR="007E1FC8" w:rsidRPr="00373067">
        <w:rPr>
          <w:rFonts w:ascii="Trebuchet MS" w:hAnsi="Trebuchet MS"/>
        </w:rPr>
        <w:t xml:space="preserve"> sau pentru alte </w:t>
      </w:r>
      <w:r w:rsidR="00ED36AE" w:rsidRPr="00373067">
        <w:rPr>
          <w:rFonts w:ascii="Trebuchet MS" w:hAnsi="Trebuchet MS"/>
        </w:rPr>
        <w:t>persoane;</w:t>
      </w:r>
    </w:p>
    <w:p w:rsidR="00ED36AE" w:rsidRPr="00373067" w:rsidRDefault="00C76B15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 xml:space="preserve">Nu vă prezentaţi la lucru </w:t>
      </w:r>
      <w:r w:rsidR="00ED36AE" w:rsidRPr="00373067">
        <w:rPr>
          <w:rFonts w:ascii="Trebuchet MS" w:hAnsi="Trebuchet MS"/>
        </w:rPr>
        <w:t>dacă a</w:t>
      </w:r>
      <w:r w:rsidRPr="00373067">
        <w:rPr>
          <w:rFonts w:ascii="Trebuchet MS" w:hAnsi="Trebuchet MS"/>
        </w:rPr>
        <w:t>ţi</w:t>
      </w:r>
      <w:r w:rsidR="00ED36AE" w:rsidRPr="00373067">
        <w:rPr>
          <w:rFonts w:ascii="Trebuchet MS" w:hAnsi="Trebuchet MS"/>
        </w:rPr>
        <w:t xml:space="preserve"> venit în contact apropiat cu un caz confirmat cu COVID-19</w:t>
      </w:r>
      <w:r w:rsidR="00ED40D3" w:rsidRPr="00373067">
        <w:rPr>
          <w:rFonts w:ascii="Trebuchet MS" w:hAnsi="Trebuchet MS"/>
        </w:rPr>
        <w:t>, chiar dacă nu prezintă simptome; în acest caz, se vor respecta instrucţiunile autorităţilor medicale şi se va anunţa angajatorul/lucrătorul desemnat</w:t>
      </w:r>
      <w:r w:rsidRPr="00373067">
        <w:rPr>
          <w:rFonts w:ascii="Trebuchet MS" w:hAnsi="Trebuchet MS"/>
        </w:rPr>
        <w:t xml:space="preserve"> că </w:t>
      </w:r>
      <w:r w:rsidR="00ED40D3" w:rsidRPr="00373067">
        <w:rPr>
          <w:rFonts w:ascii="Trebuchet MS" w:hAnsi="Trebuchet MS"/>
        </w:rPr>
        <w:t>rămâne</w:t>
      </w:r>
      <w:r w:rsidRPr="00373067">
        <w:rPr>
          <w:rFonts w:ascii="Trebuchet MS" w:hAnsi="Trebuchet MS"/>
        </w:rPr>
        <w:t>ţi</w:t>
      </w:r>
      <w:r w:rsidR="00ED40D3" w:rsidRPr="00373067">
        <w:rPr>
          <w:rFonts w:ascii="Trebuchet MS" w:hAnsi="Trebuchet MS"/>
        </w:rPr>
        <w:t xml:space="preserve"> în auto-izolare pe o perioadă de 14 zile; </w:t>
      </w:r>
    </w:p>
    <w:p w:rsidR="00C76B15" w:rsidRPr="00373067" w:rsidRDefault="0059693A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Utilizaţi, pe cât posibil, opțiunile de deplasare care asigură cel mai bine păstrarea distanței de siguranţă faţă de alte persoane. Păstrați distanța de sigu</w:t>
      </w:r>
      <w:r w:rsidR="0056544B">
        <w:rPr>
          <w:rFonts w:ascii="Trebuchet MS" w:hAnsi="Trebuchet MS"/>
        </w:rPr>
        <w:t>ranţă şi când mergeți pe stradă;</w:t>
      </w:r>
    </w:p>
    <w:p w:rsidR="00C76B15" w:rsidRPr="00373067" w:rsidRDefault="00C76B15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 xml:space="preserve">Nu vă abateţi nejustificat de la traseul normal </w:t>
      </w:r>
      <w:r w:rsidR="004A6923" w:rsidRPr="00373067">
        <w:rPr>
          <w:rFonts w:ascii="Trebuchet MS" w:hAnsi="Trebuchet MS"/>
        </w:rPr>
        <w:t>de deplasare;</w:t>
      </w:r>
    </w:p>
    <w:p w:rsidR="00C76B15" w:rsidRPr="00373067" w:rsidRDefault="00C76B15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 xml:space="preserve">Efectuaţi transportul </w:t>
      </w:r>
      <w:r w:rsidR="004A6923" w:rsidRPr="00373067">
        <w:rPr>
          <w:rFonts w:ascii="Trebuchet MS" w:hAnsi="Trebuchet MS"/>
        </w:rPr>
        <w:t xml:space="preserve">mărfurilor </w:t>
      </w:r>
      <w:r w:rsidRPr="00373067">
        <w:rPr>
          <w:rFonts w:ascii="Trebuchet MS" w:hAnsi="Trebuchet MS"/>
        </w:rPr>
        <w:t xml:space="preserve">în condiţiile prevăzute de reglementările de securitate şi sănătate în muncă şi cu respectarea reglementărilor </w:t>
      </w:r>
      <w:r w:rsidR="004A6923" w:rsidRPr="00373067">
        <w:rPr>
          <w:rFonts w:ascii="Trebuchet MS" w:hAnsi="Trebuchet MS"/>
        </w:rPr>
        <w:t>de circulaţie în vigoare;</w:t>
      </w:r>
    </w:p>
    <w:p w:rsidR="00C76B15" w:rsidRPr="00373067" w:rsidRDefault="00C76B15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Respectaţi măsurile de prevenire şi protecţie</w:t>
      </w:r>
      <w:r w:rsidR="004A6923" w:rsidRPr="00373067">
        <w:rPr>
          <w:rFonts w:ascii="Trebuchet MS" w:hAnsi="Trebuchet MS"/>
        </w:rPr>
        <w:t xml:space="preserve"> stabilite pentru realizarea activităților de transport, distribuție şi încărcare/descărcare mărfuri</w:t>
      </w:r>
      <w:r w:rsidRPr="00373067">
        <w:rPr>
          <w:rFonts w:ascii="Trebuchet MS" w:hAnsi="Trebuchet MS"/>
        </w:rPr>
        <w:t xml:space="preserve">, în special a </w:t>
      </w:r>
      <w:r w:rsidR="004A6923" w:rsidRPr="00373067">
        <w:rPr>
          <w:rFonts w:ascii="Trebuchet MS" w:hAnsi="Trebuchet MS"/>
        </w:rPr>
        <w:t>măsurilor</w:t>
      </w:r>
      <w:r w:rsidRPr="00373067">
        <w:rPr>
          <w:rFonts w:ascii="Trebuchet MS" w:hAnsi="Trebuchet MS"/>
        </w:rPr>
        <w:t xml:space="preserve"> igienico-sanitare, precum şi instrucţiunile pentru prevenirea și limitarea îmbolnăvirilor cu no</w:t>
      </w:r>
      <w:r w:rsidR="00975E87">
        <w:rPr>
          <w:rFonts w:ascii="Trebuchet MS" w:hAnsi="Trebuchet MS"/>
        </w:rPr>
        <w:t xml:space="preserve">ul </w:t>
      </w:r>
      <w:proofErr w:type="spellStart"/>
      <w:r w:rsidR="00975E87">
        <w:rPr>
          <w:rFonts w:ascii="Trebuchet MS" w:hAnsi="Trebuchet MS"/>
        </w:rPr>
        <w:t>c</w:t>
      </w:r>
      <w:r w:rsidR="004A6923" w:rsidRPr="00373067">
        <w:rPr>
          <w:rFonts w:ascii="Trebuchet MS" w:hAnsi="Trebuchet MS"/>
        </w:rPr>
        <w:t>oronavirus</w:t>
      </w:r>
      <w:proofErr w:type="spellEnd"/>
      <w:r w:rsidR="004A6923" w:rsidRPr="00373067">
        <w:rPr>
          <w:rFonts w:ascii="Trebuchet MS" w:hAnsi="Trebuchet MS"/>
        </w:rPr>
        <w:t>;</w:t>
      </w:r>
    </w:p>
    <w:p w:rsidR="00B27D25" w:rsidRPr="00373067" w:rsidRDefault="00C76B15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Utilizaţi corect echipamentul individual de protecţie acordat şi, după utilizare, înapoiaţi-l sau puneţi-l la locul destinat pentru păstrare.</w:t>
      </w:r>
      <w:r w:rsidRPr="00373067">
        <w:rPr>
          <w:rFonts w:ascii="Trebuchet MS" w:hAnsi="Trebuchet MS"/>
          <w:bCs/>
        </w:rPr>
        <w:t xml:space="preserve"> În cazul degradării sau al pierderii calităţilor de protecţie al echipamentului </w:t>
      </w:r>
      <w:r w:rsidRPr="00373067">
        <w:rPr>
          <w:rFonts w:ascii="Trebuchet MS" w:hAnsi="Trebuchet MS"/>
        </w:rPr>
        <w:t>individual de protecţie</w:t>
      </w:r>
      <w:r w:rsidR="0056544B">
        <w:rPr>
          <w:rFonts w:ascii="Trebuchet MS" w:hAnsi="Trebuchet MS"/>
          <w:bCs/>
        </w:rPr>
        <w:t>, înlocuiţi-l cu unul nou;</w:t>
      </w:r>
    </w:p>
    <w:p w:rsidR="00C76B15" w:rsidRPr="00373067" w:rsidRDefault="00C76B15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 xml:space="preserve">Respectaţi măsurile luate pentru limitarea contactului dintre persoane, păstraţi distanţa de siguranţă, evitaţi pe cât posibil activitățile colective (evitați expunerea la contact direct/ interacțiune cu un număr mare de persoane, evitaţi zonele aglomerate </w:t>
      </w:r>
      <w:r w:rsidRPr="00373067">
        <w:rPr>
          <w:rFonts w:ascii="Trebuchet MS" w:hAnsi="Trebuchet MS"/>
          <w:bCs/>
        </w:rPr>
        <w:t>etc.</w:t>
      </w:r>
      <w:r w:rsidR="0096096B" w:rsidRPr="00373067">
        <w:rPr>
          <w:rFonts w:ascii="Trebuchet MS" w:hAnsi="Trebuchet MS"/>
        </w:rPr>
        <w:t>);</w:t>
      </w:r>
    </w:p>
    <w:p w:rsidR="0096096B" w:rsidRPr="00373067" w:rsidRDefault="0096096B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  <w:iCs/>
        </w:rPr>
      </w:pPr>
      <w:r w:rsidRPr="00373067">
        <w:rPr>
          <w:rFonts w:ascii="Trebuchet MS" w:hAnsi="Trebuchet MS"/>
          <w:iCs/>
        </w:rPr>
        <w:t>Evitaţi orice contact fizic (strângeri de mână etc.) cu persoanele cu care interacţionaţi;</w:t>
      </w:r>
    </w:p>
    <w:p w:rsidR="0096096B" w:rsidRPr="00373067" w:rsidRDefault="0096096B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  <w:bCs/>
        </w:rPr>
      </w:pPr>
      <w:r w:rsidRPr="00373067">
        <w:rPr>
          <w:rFonts w:ascii="Trebuchet MS" w:hAnsi="Trebuchet MS"/>
          <w:bCs/>
        </w:rPr>
        <w:t xml:space="preserve">Utilizaţi echipamente de protecţie (spre ex: mască, mănuşi) dacă nu călătoriţi singur în mijlocul de transport </w:t>
      </w:r>
      <w:r w:rsidR="004A6923" w:rsidRPr="00373067">
        <w:rPr>
          <w:rFonts w:ascii="Trebuchet MS" w:hAnsi="Trebuchet MS"/>
          <w:bCs/>
        </w:rPr>
        <w:t xml:space="preserve">marfă </w:t>
      </w:r>
      <w:r w:rsidRPr="00373067">
        <w:rPr>
          <w:rFonts w:ascii="Trebuchet MS" w:hAnsi="Trebuchet MS"/>
          <w:bCs/>
        </w:rPr>
        <w:t xml:space="preserve">şi solicitaţi celorlalți </w:t>
      </w:r>
      <w:r w:rsidR="003513B8">
        <w:rPr>
          <w:rFonts w:ascii="Trebuchet MS" w:hAnsi="Trebuchet MS"/>
          <w:bCs/>
        </w:rPr>
        <w:t xml:space="preserve">lucrători (alt şofer, manipulanţi marfă etc.) </w:t>
      </w:r>
      <w:r w:rsidRPr="00373067">
        <w:rPr>
          <w:rFonts w:ascii="Trebuchet MS" w:hAnsi="Trebuchet MS"/>
          <w:bCs/>
        </w:rPr>
        <w:t>purtarea acestor echipamente;</w:t>
      </w:r>
    </w:p>
    <w:p w:rsidR="0096096B" w:rsidRPr="00373067" w:rsidRDefault="0096096B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  <w:iCs/>
        </w:rPr>
      </w:pPr>
      <w:r w:rsidRPr="00373067">
        <w:rPr>
          <w:rFonts w:ascii="Trebuchet MS" w:hAnsi="Trebuchet MS"/>
          <w:bCs/>
        </w:rPr>
        <w:t>Respectaţi igiena respiratorie corectă</w:t>
      </w:r>
      <w:r w:rsidR="00AD3071" w:rsidRPr="00373067">
        <w:rPr>
          <w:rFonts w:ascii="Trebuchet MS" w:hAnsi="Trebuchet MS"/>
          <w:bCs/>
        </w:rPr>
        <w:t xml:space="preserve"> (spre exemplu: în caz de tuse/</w:t>
      </w:r>
      <w:r w:rsidRPr="00373067">
        <w:rPr>
          <w:rFonts w:ascii="Trebuchet MS" w:hAnsi="Trebuchet MS"/>
          <w:bCs/>
        </w:rPr>
        <w:t>strănut</w:t>
      </w:r>
      <w:r w:rsidR="00AD3071" w:rsidRPr="00373067">
        <w:rPr>
          <w:rFonts w:ascii="Trebuchet MS" w:hAnsi="Trebuchet MS"/>
          <w:bCs/>
        </w:rPr>
        <w:t xml:space="preserve"> acoperiţi gura cu un şerveţel de unică folosinţă care se va arunca după utilizare</w:t>
      </w:r>
      <w:r w:rsidRPr="00373067">
        <w:rPr>
          <w:rFonts w:ascii="Trebuchet MS" w:hAnsi="Trebuchet MS"/>
          <w:bCs/>
        </w:rPr>
        <w:t>), în</w:t>
      </w:r>
      <w:r w:rsidRPr="00373067">
        <w:rPr>
          <w:rFonts w:ascii="Trebuchet MS" w:hAnsi="Trebuchet MS"/>
        </w:rPr>
        <w:t xml:space="preserve"> special dacă sunt şi alte persoane prezente;</w:t>
      </w:r>
      <w:r w:rsidRPr="00373067">
        <w:rPr>
          <w:rFonts w:ascii="Trebuchet MS" w:hAnsi="Trebuchet MS"/>
          <w:iCs/>
        </w:rPr>
        <w:t xml:space="preserve"> </w:t>
      </w:r>
    </w:p>
    <w:p w:rsidR="0096096B" w:rsidRPr="00373067" w:rsidRDefault="0096096B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  <w:iCs/>
        </w:rPr>
        <w:t>Nu vă atingeți ochii, nasul, gura dacă nu aveți mâinile</w:t>
      </w:r>
      <w:r w:rsidR="00943AD8" w:rsidRPr="00373067">
        <w:rPr>
          <w:rFonts w:ascii="Trebuchet MS" w:hAnsi="Trebuchet MS"/>
          <w:iCs/>
        </w:rPr>
        <w:t xml:space="preserve"> igienizate;</w:t>
      </w:r>
    </w:p>
    <w:p w:rsidR="00AD3071" w:rsidRDefault="00AD3071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Spălaţi-vă pe m</w:t>
      </w:r>
      <w:r w:rsidR="00394B4F">
        <w:rPr>
          <w:rFonts w:ascii="Trebuchet MS" w:hAnsi="Trebuchet MS"/>
        </w:rPr>
        <w:t>â</w:t>
      </w:r>
      <w:r w:rsidRPr="00373067">
        <w:rPr>
          <w:rFonts w:ascii="Trebuchet MS" w:hAnsi="Trebuchet MS"/>
        </w:rPr>
        <w:t>ini cu apă şi săpun (cel puţi</w:t>
      </w:r>
      <w:r w:rsidR="00E84C21">
        <w:rPr>
          <w:rFonts w:ascii="Trebuchet MS" w:hAnsi="Trebuchet MS"/>
        </w:rPr>
        <w:t>n</w:t>
      </w:r>
      <w:r w:rsidRPr="00373067">
        <w:rPr>
          <w:rFonts w:ascii="Trebuchet MS" w:hAnsi="Trebuchet MS"/>
        </w:rPr>
        <w:t xml:space="preserve"> 20 secunde) </w:t>
      </w:r>
      <w:r w:rsidR="00E84C21" w:rsidRPr="00C13F95">
        <w:rPr>
          <w:rFonts w:ascii="Trebuchet MS" w:hAnsi="Trebuchet MS"/>
        </w:rPr>
        <w:t>după orice contact cu o suprafață potențial contaminată</w:t>
      </w:r>
      <w:r w:rsidR="00E84C21" w:rsidRPr="00373067">
        <w:rPr>
          <w:rFonts w:ascii="Trebuchet MS" w:hAnsi="Trebuchet MS"/>
        </w:rPr>
        <w:t xml:space="preserve"> </w:t>
      </w:r>
      <w:r w:rsidRPr="00373067">
        <w:rPr>
          <w:rFonts w:ascii="Trebuchet MS" w:hAnsi="Trebuchet MS"/>
        </w:rPr>
        <w:t xml:space="preserve">sau dezinfectaţi-vă cu o soluţie </w:t>
      </w:r>
      <w:proofErr w:type="spellStart"/>
      <w:r w:rsidRPr="00373067">
        <w:rPr>
          <w:rFonts w:ascii="Trebuchet MS" w:hAnsi="Trebuchet MS"/>
        </w:rPr>
        <w:t>hidroalcoolică</w:t>
      </w:r>
      <w:proofErr w:type="spellEnd"/>
      <w:r w:rsidRPr="00373067">
        <w:rPr>
          <w:rFonts w:ascii="Trebuchet MS" w:hAnsi="Trebuchet MS"/>
        </w:rPr>
        <w:t>;</w:t>
      </w:r>
    </w:p>
    <w:p w:rsidR="00C13F95" w:rsidRPr="00373067" w:rsidRDefault="00C13F95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C13F95">
        <w:rPr>
          <w:rFonts w:ascii="Trebuchet MS" w:hAnsi="Trebuchet MS"/>
        </w:rPr>
        <w:t>Dezinfectați frecvent, cu soluție pe bază de alcool sau clor, suprafețele cu care int</w:t>
      </w:r>
      <w:r w:rsidRPr="00C13F95">
        <w:rPr>
          <w:rFonts w:ascii="Trebuchet MS" w:hAnsi="Trebuchet MS"/>
        </w:rPr>
        <w:t xml:space="preserve">rați în contact </w:t>
      </w:r>
      <w:r w:rsidRPr="00C13F95">
        <w:rPr>
          <w:rFonts w:ascii="Trebuchet MS" w:hAnsi="Trebuchet MS"/>
        </w:rPr>
        <w:t>la locul de muncă</w:t>
      </w:r>
      <w:r w:rsidRPr="00C13F95">
        <w:rPr>
          <w:rFonts w:ascii="Trebuchet MS" w:hAnsi="Trebuchet MS"/>
        </w:rPr>
        <w:t>;</w:t>
      </w:r>
      <w:bookmarkStart w:id="0" w:name="_GoBack"/>
      <w:bookmarkEnd w:id="0"/>
    </w:p>
    <w:p w:rsidR="00AD3071" w:rsidRPr="00373067" w:rsidRDefault="00AD3071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Nu mâncaţi, nu beţi şi nu fumaţi dacă nu v-aţi spălat pe mâini în prealabil;</w:t>
      </w:r>
    </w:p>
    <w:p w:rsidR="0096096B" w:rsidRPr="00373067" w:rsidRDefault="0096096B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  <w:iCs/>
        </w:rPr>
      </w:pPr>
      <w:r w:rsidRPr="00373067">
        <w:rPr>
          <w:rFonts w:ascii="Trebuchet MS" w:hAnsi="Trebuchet MS"/>
          <w:iCs/>
        </w:rPr>
        <w:t xml:space="preserve">Utilizaţi materialele igienico-sanitare puse la dispoziţie de </w:t>
      </w:r>
      <w:r w:rsidR="00943AD8" w:rsidRPr="00373067">
        <w:rPr>
          <w:rFonts w:ascii="Trebuchet MS" w:hAnsi="Trebuchet MS"/>
          <w:iCs/>
        </w:rPr>
        <w:t>către angajator;</w:t>
      </w:r>
    </w:p>
    <w:p w:rsidR="0096096B" w:rsidRPr="00373067" w:rsidRDefault="0096096B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  <w:iCs/>
        </w:rPr>
      </w:pPr>
      <w:r w:rsidRPr="00373067">
        <w:rPr>
          <w:rFonts w:ascii="Trebuchet MS" w:hAnsi="Trebuchet MS"/>
        </w:rPr>
        <w:t xml:space="preserve">Aerisiţi des </w:t>
      </w:r>
      <w:r w:rsidRPr="00373067">
        <w:rPr>
          <w:rFonts w:ascii="Trebuchet MS" w:hAnsi="Trebuchet MS"/>
          <w:bCs/>
        </w:rPr>
        <w:t>mijlocul de transport</w:t>
      </w:r>
      <w:r w:rsidR="00943AD8" w:rsidRPr="00373067">
        <w:rPr>
          <w:rFonts w:ascii="Trebuchet MS" w:hAnsi="Trebuchet MS"/>
          <w:bCs/>
        </w:rPr>
        <w:t xml:space="preserve"> marfă</w:t>
      </w:r>
      <w:r w:rsidRPr="00373067">
        <w:rPr>
          <w:rFonts w:ascii="Trebuchet MS" w:hAnsi="Trebuchet MS"/>
        </w:rPr>
        <w:t xml:space="preserve">, în special atunci când călătoriţi şi cu </w:t>
      </w:r>
      <w:r w:rsidR="00943AD8" w:rsidRPr="00373067">
        <w:rPr>
          <w:rFonts w:ascii="Trebuchet MS" w:hAnsi="Trebuchet MS"/>
          <w:iCs/>
        </w:rPr>
        <w:t>alte persoane</w:t>
      </w:r>
      <w:r w:rsidR="00AE1E1B" w:rsidRPr="00373067">
        <w:rPr>
          <w:rFonts w:ascii="Trebuchet MS" w:hAnsi="Trebuchet MS"/>
          <w:iCs/>
        </w:rPr>
        <w:t xml:space="preserve"> (</w:t>
      </w:r>
      <w:r w:rsidR="00AE1E1B" w:rsidRPr="00373067">
        <w:rPr>
          <w:rFonts w:ascii="Trebuchet MS" w:hAnsi="Trebuchet MS"/>
        </w:rPr>
        <w:t>se va păstra cea mai mare distanță posibilă între ocupanți)</w:t>
      </w:r>
      <w:r w:rsidR="00943AD8" w:rsidRPr="00373067">
        <w:rPr>
          <w:rFonts w:ascii="Trebuchet MS" w:hAnsi="Trebuchet MS"/>
          <w:iCs/>
        </w:rPr>
        <w:t>;</w:t>
      </w:r>
      <w:r w:rsidRPr="00373067">
        <w:rPr>
          <w:rFonts w:ascii="Trebuchet MS" w:hAnsi="Trebuchet MS"/>
          <w:iCs/>
        </w:rPr>
        <w:t xml:space="preserve"> </w:t>
      </w:r>
    </w:p>
    <w:p w:rsidR="0096096B" w:rsidRPr="00373067" w:rsidRDefault="0096096B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  <w:iCs/>
        </w:rPr>
      </w:pPr>
      <w:r w:rsidRPr="00373067">
        <w:rPr>
          <w:rFonts w:ascii="Trebuchet MS" w:hAnsi="Trebuchet MS"/>
          <w:iCs/>
        </w:rPr>
        <w:t xml:space="preserve">Verificaţi dacă s-a efectuat igienizarea periodică a instalaţiei de aer condiţionat (clima) </w:t>
      </w:r>
      <w:r w:rsidR="00943AD8" w:rsidRPr="00373067">
        <w:rPr>
          <w:rFonts w:ascii="Trebuchet MS" w:hAnsi="Trebuchet MS"/>
          <w:iCs/>
        </w:rPr>
        <w:t xml:space="preserve">a </w:t>
      </w:r>
      <w:r w:rsidR="00943AD8" w:rsidRPr="00373067">
        <w:rPr>
          <w:rFonts w:ascii="Trebuchet MS" w:hAnsi="Trebuchet MS"/>
          <w:bCs/>
        </w:rPr>
        <w:t>mijlocului de transport marfă</w:t>
      </w:r>
      <w:r w:rsidR="00943AD8" w:rsidRPr="00373067">
        <w:rPr>
          <w:rFonts w:ascii="Trebuchet MS" w:hAnsi="Trebuchet MS"/>
          <w:iCs/>
        </w:rPr>
        <w:t>;</w:t>
      </w:r>
    </w:p>
    <w:p w:rsidR="0096096B" w:rsidRPr="00373067" w:rsidRDefault="0096096B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  <w:iCs/>
        </w:rPr>
      </w:pPr>
      <w:r w:rsidRPr="00373067">
        <w:rPr>
          <w:rFonts w:ascii="Trebuchet MS" w:hAnsi="Trebuchet MS"/>
          <w:iCs/>
        </w:rPr>
        <w:lastRenderedPageBreak/>
        <w:t xml:space="preserve">Curăţaţi şi dezinfectaţi </w:t>
      </w:r>
      <w:r w:rsidR="00943AD8" w:rsidRPr="00373067">
        <w:rPr>
          <w:rFonts w:ascii="Trebuchet MS" w:hAnsi="Trebuchet MS"/>
          <w:iCs/>
        </w:rPr>
        <w:t>interiorul mijlocului de transport marfă</w:t>
      </w:r>
      <w:r w:rsidRPr="00373067">
        <w:rPr>
          <w:rFonts w:ascii="Trebuchet MS" w:hAnsi="Trebuchet MS"/>
          <w:iCs/>
        </w:rPr>
        <w:t xml:space="preserve"> şi mai ales suprafeţele atinse frecvent (volan, mânere, butoane etc.)</w:t>
      </w:r>
      <w:r w:rsidR="00943AD8" w:rsidRPr="00373067">
        <w:rPr>
          <w:rFonts w:ascii="Trebuchet MS" w:hAnsi="Trebuchet MS"/>
          <w:iCs/>
        </w:rPr>
        <w:t>;</w:t>
      </w:r>
    </w:p>
    <w:p w:rsidR="0096096B" w:rsidRPr="00373067" w:rsidRDefault="0096096B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  <w:iCs/>
        </w:rPr>
      </w:pPr>
      <w:r w:rsidRPr="00373067">
        <w:rPr>
          <w:rFonts w:ascii="Trebuchet MS" w:hAnsi="Trebuchet MS"/>
          <w:iCs/>
        </w:rPr>
        <w:t xml:space="preserve">Îndepărtaţi obiectele care nu sunt necesare în interiorul </w:t>
      </w:r>
      <w:r w:rsidR="00943AD8" w:rsidRPr="00373067">
        <w:rPr>
          <w:rFonts w:ascii="Trebuchet MS" w:hAnsi="Trebuchet MS"/>
          <w:iCs/>
        </w:rPr>
        <w:t>mijlocului de transport marfă</w:t>
      </w:r>
      <w:r w:rsidRPr="00373067">
        <w:rPr>
          <w:rFonts w:ascii="Trebuchet MS" w:hAnsi="Trebuchet MS"/>
          <w:iCs/>
        </w:rPr>
        <w:t>, ale căror suprafețe se pot contamina</w:t>
      </w:r>
      <w:r w:rsidR="00975E87">
        <w:rPr>
          <w:rFonts w:ascii="Trebuchet MS" w:hAnsi="Trebuchet MS"/>
          <w:iCs/>
        </w:rPr>
        <w:t xml:space="preserve"> cu noul </w:t>
      </w:r>
      <w:proofErr w:type="spellStart"/>
      <w:r w:rsidR="00975E87">
        <w:rPr>
          <w:rFonts w:ascii="Trebuchet MS" w:hAnsi="Trebuchet MS"/>
          <w:iCs/>
        </w:rPr>
        <w:t>c</w:t>
      </w:r>
      <w:r w:rsidR="00943AD8" w:rsidRPr="00373067">
        <w:rPr>
          <w:rFonts w:ascii="Trebuchet MS" w:hAnsi="Trebuchet MS"/>
          <w:iCs/>
        </w:rPr>
        <w:t>oronavirus</w:t>
      </w:r>
      <w:proofErr w:type="spellEnd"/>
      <w:r w:rsidR="00943AD8" w:rsidRPr="00373067">
        <w:rPr>
          <w:rFonts w:ascii="Trebuchet MS" w:hAnsi="Trebuchet MS"/>
          <w:iCs/>
        </w:rPr>
        <w:t>;</w:t>
      </w:r>
    </w:p>
    <w:p w:rsidR="0096096B" w:rsidRPr="00373067" w:rsidRDefault="0096096B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  <w:iCs/>
        </w:rPr>
      </w:pPr>
      <w:r w:rsidRPr="00373067">
        <w:rPr>
          <w:rFonts w:ascii="Trebuchet MS" w:hAnsi="Trebuchet MS"/>
          <w:iCs/>
        </w:rPr>
        <w:t>Respectaţi programul de lucru şi modul de realizare a deplasării stabilit de angajator pentru reducerea numărului de lucrători prezenţi în</w:t>
      </w:r>
      <w:r w:rsidR="00A33668" w:rsidRPr="00373067">
        <w:rPr>
          <w:rFonts w:ascii="Trebuchet MS" w:hAnsi="Trebuchet MS"/>
          <w:iCs/>
        </w:rPr>
        <w:t xml:space="preserve"> acelaşi timp la locul de muncă;</w:t>
      </w:r>
    </w:p>
    <w:p w:rsidR="00C76B15" w:rsidRPr="00373067" w:rsidRDefault="00C76B15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Utilizaţi corect echipamentele de transport, maşinile, aparatura, uneltele, substanţele periculoase şi alte mijloace de producţie</w:t>
      </w:r>
      <w:r w:rsidR="00A33668" w:rsidRPr="00373067">
        <w:rPr>
          <w:rFonts w:ascii="Trebuchet MS" w:hAnsi="Trebuchet MS"/>
        </w:rPr>
        <w:t>;</w:t>
      </w:r>
    </w:p>
    <w:p w:rsidR="00C76B15" w:rsidRPr="00373067" w:rsidRDefault="00C76B15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 xml:space="preserve">Comunicați imediat angajatorului/lucrătorilor desemnați </w:t>
      </w:r>
      <w:r w:rsidR="00CF3065" w:rsidRPr="00373067">
        <w:rPr>
          <w:rFonts w:ascii="Trebuchet MS" w:hAnsi="Trebuchet MS"/>
        </w:rPr>
        <w:t>orice situaţie de muncă despre care aveţi motive întemeiate să o consideraţi un pericol pentru securitatea şi sănătatea lucrătorilor, precum şi orice deficienţă a sistemelor de protecţie;</w:t>
      </w:r>
    </w:p>
    <w:p w:rsidR="00C76B15" w:rsidRPr="00373067" w:rsidRDefault="00C76B15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Utilizaţi corect dispozitivele de securitate proprii, în special ale maşinilor, aparaturii, uneltelor, instalaţiilor tehnice şi clădirilor</w:t>
      </w:r>
      <w:r w:rsidR="00A33668" w:rsidRPr="00373067">
        <w:rPr>
          <w:rFonts w:ascii="Trebuchet MS" w:hAnsi="Trebuchet MS"/>
        </w:rPr>
        <w:t>;</w:t>
      </w:r>
    </w:p>
    <w:p w:rsidR="00C76B15" w:rsidRPr="00373067" w:rsidRDefault="00C76B15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Cooperaţi cu angajatorul/lucrătorii desemnaţi, pentru a le permite acestora să se asigure că mediul de muncă şi condiţiile de lucru sunt sigure şi fără riscuri pentru securitate şi sănătate</w:t>
      </w:r>
      <w:r w:rsidR="00A33668" w:rsidRPr="00373067">
        <w:rPr>
          <w:rFonts w:ascii="Trebuchet MS" w:hAnsi="Trebuchet MS"/>
        </w:rPr>
        <w:t>;</w:t>
      </w:r>
    </w:p>
    <w:p w:rsidR="00F5266C" w:rsidRPr="00373067" w:rsidRDefault="00C76B15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Anunţaţi conducătorul locului de muncă şi/sau angajatorul cu privire la accidentele</w:t>
      </w:r>
      <w:r w:rsidR="00A455B2" w:rsidRPr="00373067">
        <w:rPr>
          <w:rFonts w:ascii="Trebuchet MS" w:hAnsi="Trebuchet MS"/>
        </w:rPr>
        <w:t xml:space="preserve"> suferite de propria persoană;</w:t>
      </w:r>
    </w:p>
    <w:p w:rsidR="00A455B2" w:rsidRPr="00373067" w:rsidRDefault="00A455B2" w:rsidP="00906379">
      <w:pPr>
        <w:pStyle w:val="ListParagraph"/>
        <w:numPr>
          <w:ilvl w:val="0"/>
          <w:numId w:val="1"/>
        </w:numPr>
        <w:spacing w:before="120"/>
        <w:contextualSpacing w:val="0"/>
        <w:jc w:val="both"/>
        <w:rPr>
          <w:rFonts w:ascii="Trebuchet MS" w:hAnsi="Trebuchet MS"/>
        </w:rPr>
      </w:pPr>
      <w:r w:rsidRPr="00373067">
        <w:rPr>
          <w:rFonts w:ascii="Trebuchet MS" w:hAnsi="Trebuchet MS"/>
        </w:rPr>
        <w:t>Respectaţi prevederile legislaţiei din domeniul securităţii şi sănătăţii în muncă şi măsurile de aplicare a acestora.</w:t>
      </w:r>
    </w:p>
    <w:p w:rsidR="00A455B2" w:rsidRPr="00AE52D7" w:rsidRDefault="00373067" w:rsidP="00A455B2">
      <w:pPr>
        <w:pStyle w:val="ListParagraph"/>
        <w:spacing w:before="120"/>
        <w:ind w:left="363"/>
        <w:jc w:val="both"/>
        <w:rPr>
          <w:rFonts w:ascii="Trebuchet MS" w:hAnsi="Trebuchet MS"/>
        </w:rPr>
      </w:pPr>
      <w:r>
        <w:rPr>
          <w:rFonts w:ascii="Trebuchet MS" w:hAnsi="Trebuchet MS"/>
        </w:rPr>
        <w:softHyphen/>
      </w:r>
    </w:p>
    <w:p w:rsidR="00AE52D7" w:rsidRDefault="00AE52D7" w:rsidP="004B4C5E">
      <w:pPr>
        <w:ind w:firstLine="709"/>
        <w:jc w:val="both"/>
        <w:rPr>
          <w:rFonts w:eastAsia="Times New Roman"/>
        </w:rPr>
      </w:pPr>
    </w:p>
    <w:p w:rsidR="000461B9" w:rsidRDefault="000461B9" w:rsidP="004B4C5E">
      <w:pPr>
        <w:ind w:firstLine="709"/>
        <w:jc w:val="both"/>
        <w:rPr>
          <w:rFonts w:eastAsia="Times New Roman"/>
        </w:rPr>
      </w:pPr>
    </w:p>
    <w:p w:rsidR="000461B9" w:rsidRDefault="000461B9" w:rsidP="004B4C5E">
      <w:pPr>
        <w:ind w:firstLine="709"/>
        <w:jc w:val="both"/>
        <w:rPr>
          <w:rFonts w:eastAsia="Times New Roman"/>
        </w:rPr>
      </w:pPr>
    </w:p>
    <w:p w:rsidR="000461B9" w:rsidRDefault="000461B9" w:rsidP="004B4C5E">
      <w:pPr>
        <w:ind w:firstLine="709"/>
        <w:jc w:val="both"/>
        <w:rPr>
          <w:rFonts w:eastAsia="Times New Roman"/>
        </w:rPr>
      </w:pPr>
    </w:p>
    <w:p w:rsidR="000461B9" w:rsidRDefault="000461B9" w:rsidP="004B4C5E">
      <w:pPr>
        <w:ind w:firstLine="709"/>
        <w:jc w:val="both"/>
        <w:rPr>
          <w:rFonts w:eastAsia="Times New Roman"/>
        </w:rPr>
      </w:pPr>
    </w:p>
    <w:p w:rsidR="000461B9" w:rsidRDefault="000461B9" w:rsidP="004B4C5E">
      <w:pPr>
        <w:ind w:firstLine="709"/>
        <w:jc w:val="both"/>
        <w:rPr>
          <w:rFonts w:eastAsia="Times New Roman"/>
        </w:rPr>
      </w:pPr>
    </w:p>
    <w:p w:rsidR="000461B9" w:rsidRDefault="000461B9" w:rsidP="004B4C5E">
      <w:pPr>
        <w:ind w:firstLine="709"/>
        <w:jc w:val="both"/>
        <w:rPr>
          <w:rFonts w:eastAsia="Times New Roman"/>
        </w:rPr>
      </w:pPr>
    </w:p>
    <w:p w:rsidR="000461B9" w:rsidRDefault="000461B9" w:rsidP="004B4C5E">
      <w:pPr>
        <w:ind w:firstLine="709"/>
        <w:jc w:val="both"/>
        <w:rPr>
          <w:rFonts w:eastAsia="Times New Roman"/>
        </w:rPr>
      </w:pPr>
    </w:p>
    <w:p w:rsidR="000461B9" w:rsidRDefault="000461B9" w:rsidP="004B4C5E">
      <w:pPr>
        <w:ind w:firstLine="709"/>
        <w:jc w:val="both"/>
        <w:rPr>
          <w:rFonts w:eastAsia="Times New Roman"/>
        </w:rPr>
      </w:pPr>
    </w:p>
    <w:p w:rsidR="000461B9" w:rsidRDefault="000461B9" w:rsidP="004B4C5E">
      <w:pPr>
        <w:ind w:firstLine="709"/>
        <w:jc w:val="both"/>
        <w:rPr>
          <w:rFonts w:eastAsia="Times New Roman"/>
        </w:rPr>
      </w:pPr>
    </w:p>
    <w:p w:rsidR="000461B9" w:rsidRDefault="000461B9" w:rsidP="004B4C5E">
      <w:pPr>
        <w:ind w:firstLine="709"/>
        <w:jc w:val="both"/>
        <w:rPr>
          <w:rFonts w:eastAsia="Times New Roman"/>
        </w:rPr>
      </w:pPr>
    </w:p>
    <w:p w:rsidR="000461B9" w:rsidRDefault="000461B9" w:rsidP="004B4C5E">
      <w:pPr>
        <w:ind w:firstLine="709"/>
        <w:jc w:val="both"/>
        <w:rPr>
          <w:rFonts w:eastAsia="Times New Roman"/>
        </w:rPr>
      </w:pPr>
    </w:p>
    <w:p w:rsidR="000461B9" w:rsidRDefault="000461B9" w:rsidP="004B4C5E">
      <w:pPr>
        <w:ind w:firstLine="709"/>
        <w:jc w:val="both"/>
        <w:rPr>
          <w:rFonts w:eastAsia="Times New Roman"/>
        </w:rPr>
      </w:pPr>
    </w:p>
    <w:p w:rsidR="000461B9" w:rsidRDefault="000461B9" w:rsidP="004B4C5E">
      <w:pPr>
        <w:ind w:firstLine="709"/>
        <w:jc w:val="both"/>
        <w:rPr>
          <w:rFonts w:eastAsia="Times New Roman"/>
        </w:rPr>
      </w:pPr>
    </w:p>
    <w:p w:rsidR="000461B9" w:rsidRDefault="000461B9" w:rsidP="004B4C5E">
      <w:pPr>
        <w:ind w:firstLine="709"/>
        <w:jc w:val="both"/>
        <w:rPr>
          <w:rFonts w:eastAsia="Times New Roman"/>
        </w:rPr>
      </w:pPr>
    </w:p>
    <w:p w:rsidR="000461B9" w:rsidRDefault="000461B9" w:rsidP="004B4C5E">
      <w:pPr>
        <w:ind w:firstLine="709"/>
        <w:jc w:val="both"/>
        <w:rPr>
          <w:rFonts w:eastAsia="Times New Roman"/>
        </w:rPr>
      </w:pPr>
    </w:p>
    <w:p w:rsidR="000461B9" w:rsidRDefault="000461B9" w:rsidP="004B4C5E">
      <w:pPr>
        <w:ind w:firstLine="709"/>
        <w:jc w:val="both"/>
        <w:rPr>
          <w:rFonts w:eastAsia="Times New Roman"/>
        </w:rPr>
      </w:pPr>
    </w:p>
    <w:p w:rsidR="000461B9" w:rsidRDefault="000461B9" w:rsidP="004B4C5E">
      <w:pPr>
        <w:ind w:firstLine="709"/>
        <w:jc w:val="both"/>
        <w:rPr>
          <w:rFonts w:eastAsia="Times New Roman"/>
        </w:rPr>
      </w:pPr>
    </w:p>
    <w:p w:rsidR="000461B9" w:rsidRDefault="000461B9" w:rsidP="004B4C5E">
      <w:pPr>
        <w:ind w:firstLine="709"/>
        <w:jc w:val="both"/>
        <w:rPr>
          <w:rFonts w:eastAsia="Times New Roman"/>
        </w:rPr>
      </w:pPr>
    </w:p>
    <w:p w:rsidR="000461B9" w:rsidRDefault="000461B9" w:rsidP="004B4C5E">
      <w:pPr>
        <w:ind w:firstLine="709"/>
        <w:jc w:val="both"/>
        <w:rPr>
          <w:rFonts w:eastAsia="Times New Roman"/>
        </w:rPr>
      </w:pPr>
    </w:p>
    <w:p w:rsidR="000461B9" w:rsidRDefault="000461B9" w:rsidP="004B4C5E">
      <w:pPr>
        <w:ind w:firstLine="709"/>
        <w:jc w:val="both"/>
        <w:rPr>
          <w:rFonts w:eastAsia="Times New Roman"/>
        </w:rPr>
      </w:pPr>
    </w:p>
    <w:p w:rsidR="000461B9" w:rsidRDefault="000461B9" w:rsidP="004B4C5E">
      <w:pPr>
        <w:ind w:firstLine="709"/>
        <w:jc w:val="both"/>
        <w:rPr>
          <w:rFonts w:eastAsia="Times New Roman"/>
        </w:rPr>
      </w:pPr>
    </w:p>
    <w:p w:rsidR="000461B9" w:rsidRDefault="000461B9" w:rsidP="004B4C5E">
      <w:pPr>
        <w:ind w:firstLine="709"/>
        <w:jc w:val="both"/>
        <w:rPr>
          <w:rFonts w:eastAsia="Times New Roman"/>
        </w:rPr>
      </w:pPr>
    </w:p>
    <w:p w:rsidR="000461B9" w:rsidRDefault="000461B9" w:rsidP="004B4C5E">
      <w:pPr>
        <w:ind w:firstLine="709"/>
        <w:jc w:val="both"/>
        <w:rPr>
          <w:rFonts w:eastAsia="Times New Roman"/>
        </w:rPr>
      </w:pPr>
    </w:p>
    <w:p w:rsidR="000461B9" w:rsidRDefault="000461B9" w:rsidP="004B4C5E">
      <w:pPr>
        <w:ind w:firstLine="709"/>
        <w:jc w:val="both"/>
        <w:rPr>
          <w:rFonts w:eastAsia="Times New Roman"/>
        </w:rPr>
      </w:pPr>
    </w:p>
    <w:p w:rsidR="00A83AC9" w:rsidRDefault="00A83AC9" w:rsidP="00975E87">
      <w:pPr>
        <w:jc w:val="both"/>
        <w:rPr>
          <w:rFonts w:eastAsia="Times New Roman"/>
        </w:rPr>
      </w:pPr>
    </w:p>
    <w:sectPr w:rsidR="00A83AC9" w:rsidSect="00184B8B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851" w:right="851" w:bottom="851" w:left="851" w:header="567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3AB" w:rsidRDefault="004D13AB" w:rsidP="00AA6AD1">
      <w:r>
        <w:separator/>
      </w:r>
    </w:p>
  </w:endnote>
  <w:endnote w:type="continuationSeparator" w:id="0">
    <w:p w:rsidR="004D13AB" w:rsidRDefault="004D13AB" w:rsidP="00AA6AD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61102626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D78A9" w:rsidRDefault="008D78A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F95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8D78A9" w:rsidRPr="00BD59EF" w:rsidRDefault="008D78A9" w:rsidP="008560FB">
    <w:pPr>
      <w:pStyle w:val="Footer"/>
      <w:rPr>
        <w:rFonts w:ascii="Trebuchet MS" w:hAnsi="Trebuchet MS"/>
        <w:sz w:val="16"/>
        <w:szCs w:val="16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44217940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01F9D" w:rsidRDefault="00701F9D" w:rsidP="00F104A2">
        <w:pPr>
          <w:pStyle w:val="Footer"/>
        </w:pPr>
      </w:p>
      <w:p w:rsidR="00F104A2" w:rsidRPr="00AA6AD1" w:rsidRDefault="00F104A2" w:rsidP="00F104A2">
        <w:pPr>
          <w:pStyle w:val="Footer"/>
          <w:rPr>
            <w:rFonts w:ascii="Trebuchet MS" w:hAnsi="Trebuchet MS"/>
            <w:sz w:val="16"/>
            <w:szCs w:val="16"/>
          </w:rPr>
        </w:pPr>
        <w:r w:rsidRPr="00AA6AD1">
          <w:rPr>
            <w:rFonts w:ascii="Trebuchet MS" w:hAnsi="Trebuchet MS"/>
            <w:sz w:val="16"/>
            <w:szCs w:val="16"/>
          </w:rPr>
          <w:t>Str. Matei Voievod, nr. 14, Sector 2, Bucureşti</w:t>
        </w:r>
        <w:r w:rsidRPr="00AA6AD1">
          <w:rPr>
            <w:rFonts w:ascii="Trebuchet MS" w:hAnsi="Trebuchet MS"/>
            <w:sz w:val="16"/>
            <w:szCs w:val="16"/>
          </w:rPr>
          <w:tab/>
        </w:r>
      </w:p>
      <w:p w:rsidR="00F104A2" w:rsidRDefault="00F104A2" w:rsidP="00F104A2">
        <w:pPr>
          <w:pStyle w:val="Footer"/>
          <w:rPr>
            <w:rFonts w:ascii="Trebuchet MS" w:hAnsi="Trebuchet MS"/>
            <w:sz w:val="16"/>
            <w:szCs w:val="16"/>
          </w:rPr>
        </w:pPr>
        <w:r w:rsidRPr="00AA6AD1">
          <w:rPr>
            <w:rFonts w:ascii="Trebuchet MS" w:hAnsi="Trebuchet MS"/>
            <w:b/>
            <w:sz w:val="16"/>
            <w:szCs w:val="16"/>
          </w:rPr>
          <w:t>Tel.:</w:t>
        </w:r>
        <w:r w:rsidRPr="00AA6AD1">
          <w:rPr>
            <w:rFonts w:ascii="Trebuchet MS" w:hAnsi="Trebuchet MS"/>
            <w:sz w:val="16"/>
            <w:szCs w:val="16"/>
          </w:rPr>
          <w:t xml:space="preserve"> +4 021 302 70 31;</w:t>
        </w:r>
        <w:r w:rsidRPr="00AA6AD1">
          <w:rPr>
            <w:rFonts w:ascii="Trebuchet MS" w:hAnsi="Trebuchet MS"/>
            <w:b/>
            <w:sz w:val="16"/>
            <w:szCs w:val="16"/>
          </w:rPr>
          <w:t xml:space="preserve"> Fax:</w:t>
        </w:r>
        <w:r w:rsidRPr="00AA6AD1">
          <w:rPr>
            <w:rFonts w:ascii="Trebuchet MS" w:hAnsi="Trebuchet MS"/>
            <w:sz w:val="16"/>
            <w:szCs w:val="16"/>
          </w:rPr>
          <w:t xml:space="preserve"> +4 021 252 00 97</w:t>
        </w:r>
      </w:p>
      <w:p w:rsidR="00F104A2" w:rsidRPr="00AA6AD1" w:rsidRDefault="00F104A2" w:rsidP="00F104A2">
        <w:pPr>
          <w:pStyle w:val="Footer"/>
          <w:rPr>
            <w:rFonts w:ascii="Trebuchet MS" w:hAnsi="Trebuchet MS"/>
            <w:sz w:val="16"/>
            <w:szCs w:val="16"/>
          </w:rPr>
        </w:pPr>
        <w:r w:rsidRPr="00AA6AD1">
          <w:rPr>
            <w:rFonts w:ascii="Trebuchet MS" w:hAnsi="Trebuchet MS"/>
            <w:b/>
            <w:sz w:val="16"/>
            <w:szCs w:val="16"/>
          </w:rPr>
          <w:t>E-mail:</w:t>
        </w:r>
        <w:r w:rsidRPr="00AA6AD1">
          <w:rPr>
            <w:rFonts w:ascii="Trebuchet MS" w:hAnsi="Trebuchet MS"/>
            <w:sz w:val="16"/>
            <w:szCs w:val="16"/>
          </w:rPr>
          <w:t xml:space="preserve"> </w:t>
        </w:r>
        <w:hyperlink r:id="rId1" w:history="1">
          <w:r w:rsidRPr="00AA6AD1">
            <w:rPr>
              <w:rStyle w:val="Hyperlink"/>
              <w:rFonts w:ascii="Trebuchet MS" w:hAnsi="Trebuchet MS"/>
              <w:sz w:val="16"/>
              <w:szCs w:val="16"/>
            </w:rPr>
            <w:t>comunicare@inspectiamuncii.ro</w:t>
          </w:r>
        </w:hyperlink>
        <w:r w:rsidRPr="00AA6AD1">
          <w:rPr>
            <w:rFonts w:ascii="Trebuchet MS" w:hAnsi="Trebuchet MS"/>
            <w:sz w:val="16"/>
            <w:szCs w:val="16"/>
          </w:rPr>
          <w:t xml:space="preserve"> </w:t>
        </w:r>
      </w:p>
      <w:p w:rsidR="00F104A2" w:rsidRPr="00AA6AD1" w:rsidRDefault="00F104A2" w:rsidP="00F104A2">
        <w:pPr>
          <w:pStyle w:val="Footer"/>
          <w:rPr>
            <w:rFonts w:ascii="Trebuchet MS" w:hAnsi="Trebuchet MS"/>
            <w:sz w:val="16"/>
            <w:szCs w:val="16"/>
          </w:rPr>
        </w:pPr>
        <w:hyperlink r:id="rId2" w:history="1">
          <w:r w:rsidRPr="00AA6AD1">
            <w:rPr>
              <w:rStyle w:val="Hyperlink"/>
              <w:rFonts w:ascii="Trebuchet MS" w:hAnsi="Trebuchet MS"/>
              <w:b/>
              <w:sz w:val="16"/>
              <w:szCs w:val="16"/>
            </w:rPr>
            <w:t>www.inspectiamuncii.ro</w:t>
          </w:r>
        </w:hyperlink>
        <w:r>
          <w:rPr>
            <w:rFonts w:ascii="Trebuchet MS" w:hAnsi="Trebuchet MS"/>
            <w:b/>
            <w:sz w:val="16"/>
            <w:szCs w:val="16"/>
          </w:rPr>
          <w:t xml:space="preserve"> </w:t>
        </w:r>
      </w:p>
      <w:p w:rsidR="008D78A9" w:rsidRPr="00701F9D" w:rsidRDefault="008D78A9" w:rsidP="00701F9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13F9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3AB" w:rsidRDefault="004D13AB" w:rsidP="00AA6AD1">
      <w:r>
        <w:separator/>
      </w:r>
    </w:p>
  </w:footnote>
  <w:footnote w:type="continuationSeparator" w:id="0">
    <w:p w:rsidR="004D13AB" w:rsidRDefault="004D13AB" w:rsidP="00AA6AD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A9" w:rsidRDefault="008D78A9">
    <w:pPr>
      <w:pStyle w:val="Header"/>
    </w:pPr>
    <w:r w:rsidRPr="002455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404AFA28" wp14:editId="176BB876">
              <wp:simplePos x="0" y="0"/>
              <wp:positionH relativeFrom="column">
                <wp:posOffset>15229</wp:posOffset>
              </wp:positionH>
              <wp:positionV relativeFrom="paragraph">
                <wp:posOffset>-87439</wp:posOffset>
              </wp:positionV>
              <wp:extent cx="1846053" cy="250058"/>
              <wp:effectExtent l="0" t="0" r="190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846053" cy="250058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8A9" w:rsidRPr="002455E0" w:rsidRDefault="008D78A9" w:rsidP="008560FB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1.2pt;margin-top:-6.9pt;width:145.35pt;height:19.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" stroked="f">
              <v:textbox inset="0,0,0,0">
                <w:txbxContent>
                  <w:p w:rsidR="008D78A9" w:rsidRPr="002455E0" w:rsidRDefault="008D78A9" w:rsidP="008560FB">
                    <w:pPr>
                      <w:rPr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78A9" w:rsidRDefault="008D78A9" w:rsidP="00AA6AD1">
    <w:pPr>
      <w:pStyle w:val="Header"/>
    </w:pPr>
    <w:r w:rsidRPr="002455E0">
      <w:rPr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A9037DF" wp14:editId="29BC37E9">
              <wp:simplePos x="0" y="0"/>
              <wp:positionH relativeFrom="column">
                <wp:posOffset>989881</wp:posOffset>
              </wp:positionH>
              <wp:positionV relativeFrom="paragraph">
                <wp:posOffset>283664</wp:posOffset>
              </wp:positionV>
              <wp:extent cx="2138644" cy="456769"/>
              <wp:effectExtent l="0" t="0" r="0" b="635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38644" cy="456769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8D78A9" w:rsidRPr="002455E0" w:rsidRDefault="008D78A9" w:rsidP="00AA6AD1">
                          <w:pPr>
                            <w:rPr>
                              <w:smallCaps/>
                              <w:sz w:val="36"/>
                              <w:szCs w:val="36"/>
                            </w:rPr>
                          </w:pPr>
                          <w:r w:rsidRPr="002455E0">
                            <w:rPr>
                              <w:smallCaps/>
                              <w:sz w:val="36"/>
                              <w:szCs w:val="36"/>
                            </w:rPr>
                            <w:t xml:space="preserve">Inspecţia Muncii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77.95pt;margin-top:22.35pt;width:168.4pt;height:35.9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" stroked="f">
              <v:textbox>
                <w:txbxContent>
                  <w:p w:rsidR="008D78A9" w:rsidRPr="002455E0" w:rsidRDefault="008D78A9" w:rsidP="00AA6AD1">
                    <w:pPr>
                      <w:rPr>
                        <w:smallCaps/>
                        <w:sz w:val="36"/>
                        <w:szCs w:val="36"/>
                      </w:rPr>
                    </w:pPr>
                    <w:r w:rsidRPr="002455E0">
                      <w:rPr>
                        <w:smallCaps/>
                        <w:sz w:val="36"/>
                        <w:szCs w:val="36"/>
                      </w:rPr>
                      <w:t xml:space="preserve">Inspecţia Muncii </w:t>
                    </w:r>
                  </w:p>
                </w:txbxContent>
              </v:textbox>
            </v:shape>
          </w:pict>
        </mc:Fallback>
      </mc:AlternateContent>
    </w:r>
    <w:r w:rsidRPr="00F73374">
      <w:rPr>
        <w:rFonts w:ascii="Trebuchet MS" w:eastAsia="MS Mincho" w:hAnsi="Trebuchet MS" w:cs="Times New Roman"/>
        <w:noProof/>
        <w:lang w:val="en-US"/>
      </w:rPr>
      <w:drawing>
        <wp:inline distT="0" distB="0" distL="0" distR="0" wp14:anchorId="34B9AD94" wp14:editId="5244C8A0">
          <wp:extent cx="992038" cy="919326"/>
          <wp:effectExtent l="0" t="0" r="0" b="0"/>
          <wp:docPr id="1" name="Picture 1" descr="Untitl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Untitled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93271" cy="92046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7" type="#_x0000_t75" style="width:11.25pt;height:11.25pt" o:bullet="t">
        <v:imagedata r:id="rId1" o:title="mso198"/>
      </v:shape>
    </w:pict>
  </w:numPicBullet>
  <w:abstractNum w:abstractNumId="0">
    <w:nsid w:val="043346DB"/>
    <w:multiLevelType w:val="hybridMultilevel"/>
    <w:tmpl w:val="1B8C44EE"/>
    <w:lvl w:ilvl="0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65944DA"/>
    <w:multiLevelType w:val="hybridMultilevel"/>
    <w:tmpl w:val="9684D9FC"/>
    <w:lvl w:ilvl="0" w:tplc="5B5437CA">
      <w:numFmt w:val="bullet"/>
      <w:lvlText w:val="•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865F34"/>
    <w:multiLevelType w:val="hybridMultilevel"/>
    <w:tmpl w:val="301AC738"/>
    <w:lvl w:ilvl="0" w:tplc="8DF6BC62">
      <w:start w:val="1"/>
      <w:numFmt w:val="bullet"/>
      <w:lvlText w:val="-"/>
      <w:lvlJc w:val="left"/>
      <w:pPr>
        <w:ind w:left="723" w:hanging="360"/>
      </w:pPr>
      <w:rPr>
        <w:rFonts w:ascii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3">
    <w:nsid w:val="2CD07618"/>
    <w:multiLevelType w:val="hybridMultilevel"/>
    <w:tmpl w:val="7B7EF010"/>
    <w:lvl w:ilvl="0" w:tplc="04090003">
      <w:start w:val="1"/>
      <w:numFmt w:val="bullet"/>
      <w:lvlText w:val="o"/>
      <w:lvlJc w:val="left"/>
      <w:pPr>
        <w:ind w:left="516" w:hanging="360"/>
      </w:pPr>
      <w:rPr>
        <w:rFonts w:ascii="Courier New" w:hAnsi="Courier New" w:cs="Courier New" w:hint="default"/>
      </w:rPr>
    </w:lvl>
    <w:lvl w:ilvl="1" w:tplc="04180003" w:tentative="1">
      <w:start w:val="1"/>
      <w:numFmt w:val="bullet"/>
      <w:lvlText w:val="o"/>
      <w:lvlJc w:val="left"/>
      <w:pPr>
        <w:ind w:left="1236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956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676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396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116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836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556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276" w:hanging="360"/>
      </w:pPr>
      <w:rPr>
        <w:rFonts w:ascii="Wingdings" w:hAnsi="Wingdings" w:hint="default"/>
      </w:rPr>
    </w:lvl>
  </w:abstractNum>
  <w:abstractNum w:abstractNumId="4">
    <w:nsid w:val="44756E75"/>
    <w:multiLevelType w:val="hybridMultilevel"/>
    <w:tmpl w:val="8690B936"/>
    <w:lvl w:ilvl="0" w:tplc="605AD46A">
      <w:numFmt w:val="bullet"/>
      <w:lvlText w:val="-"/>
      <w:lvlJc w:val="left"/>
      <w:pPr>
        <w:ind w:left="720" w:hanging="360"/>
      </w:pPr>
      <w:rPr>
        <w:rFonts w:ascii="Trebuchet MS" w:eastAsia="MS Mincho" w:hAnsi="Trebuchet MS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9DB5E72"/>
    <w:multiLevelType w:val="hybridMultilevel"/>
    <w:tmpl w:val="E79E4ACA"/>
    <w:lvl w:ilvl="0" w:tplc="0409000B">
      <w:start w:val="1"/>
      <w:numFmt w:val="bullet"/>
      <w:lvlText w:val=""/>
      <w:lvlJc w:val="left"/>
      <w:pPr>
        <w:ind w:left="441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72E6A"/>
    <w:multiLevelType w:val="hybridMultilevel"/>
    <w:tmpl w:val="ACD61358"/>
    <w:lvl w:ilvl="0" w:tplc="040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7E625B73"/>
    <w:multiLevelType w:val="hybridMultilevel"/>
    <w:tmpl w:val="0DD63B9C"/>
    <w:lvl w:ilvl="0" w:tplc="04090007">
      <w:start w:val="1"/>
      <w:numFmt w:val="bullet"/>
      <w:lvlText w:val=""/>
      <w:lvlPicBulletId w:val="0"/>
      <w:lvlJc w:val="left"/>
      <w:pPr>
        <w:ind w:left="36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3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3"/>
  </w:num>
  <w:num w:numId="4">
    <w:abstractNumId w:val="0"/>
  </w:num>
  <w:num w:numId="5">
    <w:abstractNumId w:val="2"/>
  </w:num>
  <w:num w:numId="6">
    <w:abstractNumId w:val="6"/>
  </w:num>
  <w:num w:numId="7">
    <w:abstractNumId w:val="1"/>
  </w:num>
  <w:num w:numId="8">
    <w:abstractNumId w:val="4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31AB"/>
    <w:rsid w:val="0000035A"/>
    <w:rsid w:val="0000145D"/>
    <w:rsid w:val="00005D56"/>
    <w:rsid w:val="00006089"/>
    <w:rsid w:val="0001206C"/>
    <w:rsid w:val="00021D17"/>
    <w:rsid w:val="00030FA9"/>
    <w:rsid w:val="00031919"/>
    <w:rsid w:val="00033AE2"/>
    <w:rsid w:val="00044016"/>
    <w:rsid w:val="000461B9"/>
    <w:rsid w:val="00051AF1"/>
    <w:rsid w:val="00055085"/>
    <w:rsid w:val="00057CAC"/>
    <w:rsid w:val="000716AC"/>
    <w:rsid w:val="00071CE7"/>
    <w:rsid w:val="000739DC"/>
    <w:rsid w:val="00074D9B"/>
    <w:rsid w:val="00080201"/>
    <w:rsid w:val="000853BC"/>
    <w:rsid w:val="00085873"/>
    <w:rsid w:val="000A2EE1"/>
    <w:rsid w:val="000B0D18"/>
    <w:rsid w:val="000B6249"/>
    <w:rsid w:val="000B7332"/>
    <w:rsid w:val="000B7586"/>
    <w:rsid w:val="000C1D87"/>
    <w:rsid w:val="000C794E"/>
    <w:rsid w:val="000D0880"/>
    <w:rsid w:val="000D1E39"/>
    <w:rsid w:val="000F2735"/>
    <w:rsid w:val="000F6094"/>
    <w:rsid w:val="001139E3"/>
    <w:rsid w:val="00117E4C"/>
    <w:rsid w:val="00127B5D"/>
    <w:rsid w:val="001407B3"/>
    <w:rsid w:val="00153695"/>
    <w:rsid w:val="001545B8"/>
    <w:rsid w:val="0015497F"/>
    <w:rsid w:val="001557CE"/>
    <w:rsid w:val="00155CDC"/>
    <w:rsid w:val="00156907"/>
    <w:rsid w:val="00162054"/>
    <w:rsid w:val="0016323A"/>
    <w:rsid w:val="0016429B"/>
    <w:rsid w:val="00165EAD"/>
    <w:rsid w:val="00172961"/>
    <w:rsid w:val="00176ED2"/>
    <w:rsid w:val="001825D5"/>
    <w:rsid w:val="00184B8B"/>
    <w:rsid w:val="00187228"/>
    <w:rsid w:val="001876CF"/>
    <w:rsid w:val="0019042C"/>
    <w:rsid w:val="00193A94"/>
    <w:rsid w:val="001970E8"/>
    <w:rsid w:val="001A1303"/>
    <w:rsid w:val="001A6DB2"/>
    <w:rsid w:val="001B7271"/>
    <w:rsid w:val="001D0202"/>
    <w:rsid w:val="001D50D4"/>
    <w:rsid w:val="001E411E"/>
    <w:rsid w:val="001F0E69"/>
    <w:rsid w:val="001F0ECA"/>
    <w:rsid w:val="001F5D2D"/>
    <w:rsid w:val="001F6D9C"/>
    <w:rsid w:val="00200B2C"/>
    <w:rsid w:val="002104C0"/>
    <w:rsid w:val="002136E0"/>
    <w:rsid w:val="00222887"/>
    <w:rsid w:val="0022319D"/>
    <w:rsid w:val="002240D6"/>
    <w:rsid w:val="00226BBD"/>
    <w:rsid w:val="00227651"/>
    <w:rsid w:val="00232B82"/>
    <w:rsid w:val="00237A61"/>
    <w:rsid w:val="00242399"/>
    <w:rsid w:val="002449B2"/>
    <w:rsid w:val="00247923"/>
    <w:rsid w:val="0025035A"/>
    <w:rsid w:val="00250DAC"/>
    <w:rsid w:val="002540D1"/>
    <w:rsid w:val="00254FC5"/>
    <w:rsid w:val="00260103"/>
    <w:rsid w:val="002610D6"/>
    <w:rsid w:val="002631A0"/>
    <w:rsid w:val="00272361"/>
    <w:rsid w:val="00281383"/>
    <w:rsid w:val="00285AF3"/>
    <w:rsid w:val="0028621D"/>
    <w:rsid w:val="00291636"/>
    <w:rsid w:val="00294A4A"/>
    <w:rsid w:val="00295B36"/>
    <w:rsid w:val="002A6812"/>
    <w:rsid w:val="002A7D0E"/>
    <w:rsid w:val="002B01EF"/>
    <w:rsid w:val="002B3AE9"/>
    <w:rsid w:val="002B79B1"/>
    <w:rsid w:val="002C0818"/>
    <w:rsid w:val="002C0976"/>
    <w:rsid w:val="002C2558"/>
    <w:rsid w:val="002C4442"/>
    <w:rsid w:val="002C6463"/>
    <w:rsid w:val="002C7FDA"/>
    <w:rsid w:val="002E0B9C"/>
    <w:rsid w:val="002E23A6"/>
    <w:rsid w:val="002F0AC5"/>
    <w:rsid w:val="00301266"/>
    <w:rsid w:val="00302986"/>
    <w:rsid w:val="00302A40"/>
    <w:rsid w:val="003100CD"/>
    <w:rsid w:val="00310AEC"/>
    <w:rsid w:val="00315338"/>
    <w:rsid w:val="0031575B"/>
    <w:rsid w:val="00316CBC"/>
    <w:rsid w:val="00320731"/>
    <w:rsid w:val="00325CE8"/>
    <w:rsid w:val="003276A0"/>
    <w:rsid w:val="00327776"/>
    <w:rsid w:val="003324C5"/>
    <w:rsid w:val="00334583"/>
    <w:rsid w:val="003361A1"/>
    <w:rsid w:val="003362E4"/>
    <w:rsid w:val="0034072B"/>
    <w:rsid w:val="00342CF0"/>
    <w:rsid w:val="0034399B"/>
    <w:rsid w:val="0034734A"/>
    <w:rsid w:val="003513B8"/>
    <w:rsid w:val="00353A2F"/>
    <w:rsid w:val="00370835"/>
    <w:rsid w:val="00371728"/>
    <w:rsid w:val="00373067"/>
    <w:rsid w:val="00377936"/>
    <w:rsid w:val="00380470"/>
    <w:rsid w:val="00381454"/>
    <w:rsid w:val="00385FCD"/>
    <w:rsid w:val="00386502"/>
    <w:rsid w:val="00394B4F"/>
    <w:rsid w:val="00395642"/>
    <w:rsid w:val="003A44A3"/>
    <w:rsid w:val="003B08D9"/>
    <w:rsid w:val="003C034E"/>
    <w:rsid w:val="003C1452"/>
    <w:rsid w:val="003C238D"/>
    <w:rsid w:val="003D3BC9"/>
    <w:rsid w:val="003D3BFF"/>
    <w:rsid w:val="003D644D"/>
    <w:rsid w:val="003E1FFD"/>
    <w:rsid w:val="003E76CD"/>
    <w:rsid w:val="003F58B4"/>
    <w:rsid w:val="003F70C1"/>
    <w:rsid w:val="0040599A"/>
    <w:rsid w:val="00406156"/>
    <w:rsid w:val="0041039A"/>
    <w:rsid w:val="004113F6"/>
    <w:rsid w:val="0041210A"/>
    <w:rsid w:val="00412460"/>
    <w:rsid w:val="004153F1"/>
    <w:rsid w:val="00417805"/>
    <w:rsid w:val="00417A9C"/>
    <w:rsid w:val="00417F67"/>
    <w:rsid w:val="00420563"/>
    <w:rsid w:val="00424C7C"/>
    <w:rsid w:val="004250B6"/>
    <w:rsid w:val="00431252"/>
    <w:rsid w:val="004329BB"/>
    <w:rsid w:val="004349FA"/>
    <w:rsid w:val="004350B1"/>
    <w:rsid w:val="0043673F"/>
    <w:rsid w:val="004376AA"/>
    <w:rsid w:val="00445979"/>
    <w:rsid w:val="0044671A"/>
    <w:rsid w:val="00447C5C"/>
    <w:rsid w:val="0045009A"/>
    <w:rsid w:val="004504A4"/>
    <w:rsid w:val="00453C0A"/>
    <w:rsid w:val="00454B5C"/>
    <w:rsid w:val="00455E94"/>
    <w:rsid w:val="0045641A"/>
    <w:rsid w:val="0046006E"/>
    <w:rsid w:val="00464B25"/>
    <w:rsid w:val="00466E97"/>
    <w:rsid w:val="00473349"/>
    <w:rsid w:val="00474576"/>
    <w:rsid w:val="00481BF6"/>
    <w:rsid w:val="004873DF"/>
    <w:rsid w:val="00496044"/>
    <w:rsid w:val="004A1BB3"/>
    <w:rsid w:val="004A4904"/>
    <w:rsid w:val="004A5248"/>
    <w:rsid w:val="004A6276"/>
    <w:rsid w:val="004A6923"/>
    <w:rsid w:val="004A72D6"/>
    <w:rsid w:val="004A7E44"/>
    <w:rsid w:val="004B2F00"/>
    <w:rsid w:val="004B3DA5"/>
    <w:rsid w:val="004B4C5E"/>
    <w:rsid w:val="004B6725"/>
    <w:rsid w:val="004C522B"/>
    <w:rsid w:val="004C6BAC"/>
    <w:rsid w:val="004D13AB"/>
    <w:rsid w:val="004D159E"/>
    <w:rsid w:val="004D40A1"/>
    <w:rsid w:val="004D62DA"/>
    <w:rsid w:val="004E347B"/>
    <w:rsid w:val="004E5150"/>
    <w:rsid w:val="004F223E"/>
    <w:rsid w:val="004F50DA"/>
    <w:rsid w:val="004F673F"/>
    <w:rsid w:val="00503F43"/>
    <w:rsid w:val="0050502F"/>
    <w:rsid w:val="005107FC"/>
    <w:rsid w:val="005127FB"/>
    <w:rsid w:val="005128C4"/>
    <w:rsid w:val="0051716F"/>
    <w:rsid w:val="00526A25"/>
    <w:rsid w:val="005324BC"/>
    <w:rsid w:val="005509E5"/>
    <w:rsid w:val="00550B7A"/>
    <w:rsid w:val="00552E11"/>
    <w:rsid w:val="00553918"/>
    <w:rsid w:val="00554CCE"/>
    <w:rsid w:val="00556E37"/>
    <w:rsid w:val="00556F82"/>
    <w:rsid w:val="0056544B"/>
    <w:rsid w:val="00571A37"/>
    <w:rsid w:val="005853CC"/>
    <w:rsid w:val="00586B3C"/>
    <w:rsid w:val="00593477"/>
    <w:rsid w:val="0059693A"/>
    <w:rsid w:val="005A54CC"/>
    <w:rsid w:val="005B75B5"/>
    <w:rsid w:val="005C52A0"/>
    <w:rsid w:val="005C65FE"/>
    <w:rsid w:val="005D07CA"/>
    <w:rsid w:val="005D3727"/>
    <w:rsid w:val="005D5B77"/>
    <w:rsid w:val="005E6A0A"/>
    <w:rsid w:val="005F34EF"/>
    <w:rsid w:val="00601942"/>
    <w:rsid w:val="006024BD"/>
    <w:rsid w:val="00614D30"/>
    <w:rsid w:val="00617DE4"/>
    <w:rsid w:val="006229C5"/>
    <w:rsid w:val="00626DCF"/>
    <w:rsid w:val="006308EA"/>
    <w:rsid w:val="00633C5B"/>
    <w:rsid w:val="0063433F"/>
    <w:rsid w:val="00640C11"/>
    <w:rsid w:val="006432E1"/>
    <w:rsid w:val="006444CE"/>
    <w:rsid w:val="00645F3E"/>
    <w:rsid w:val="00646DEF"/>
    <w:rsid w:val="00655C43"/>
    <w:rsid w:val="00656883"/>
    <w:rsid w:val="0066567A"/>
    <w:rsid w:val="00665D04"/>
    <w:rsid w:val="00667466"/>
    <w:rsid w:val="00667F19"/>
    <w:rsid w:val="00671DE7"/>
    <w:rsid w:val="006722E4"/>
    <w:rsid w:val="006725ED"/>
    <w:rsid w:val="00673872"/>
    <w:rsid w:val="00676CFE"/>
    <w:rsid w:val="00677AF9"/>
    <w:rsid w:val="0068030D"/>
    <w:rsid w:val="00686D3D"/>
    <w:rsid w:val="006872DB"/>
    <w:rsid w:val="00687DCE"/>
    <w:rsid w:val="006900E3"/>
    <w:rsid w:val="00693A0B"/>
    <w:rsid w:val="006942F8"/>
    <w:rsid w:val="00696ED0"/>
    <w:rsid w:val="006976E9"/>
    <w:rsid w:val="00697C2E"/>
    <w:rsid w:val="00697F56"/>
    <w:rsid w:val="006A169E"/>
    <w:rsid w:val="006A3613"/>
    <w:rsid w:val="006A4608"/>
    <w:rsid w:val="006B251D"/>
    <w:rsid w:val="006B44C5"/>
    <w:rsid w:val="006B674E"/>
    <w:rsid w:val="006C0B56"/>
    <w:rsid w:val="006C3ABE"/>
    <w:rsid w:val="006D24F6"/>
    <w:rsid w:val="006D4ED6"/>
    <w:rsid w:val="006D6952"/>
    <w:rsid w:val="006E20DC"/>
    <w:rsid w:val="006E44AC"/>
    <w:rsid w:val="006E73C6"/>
    <w:rsid w:val="006F0439"/>
    <w:rsid w:val="006F18DD"/>
    <w:rsid w:val="006F24EB"/>
    <w:rsid w:val="007007DC"/>
    <w:rsid w:val="00700811"/>
    <w:rsid w:val="00701F9D"/>
    <w:rsid w:val="00702766"/>
    <w:rsid w:val="00705A30"/>
    <w:rsid w:val="00706D75"/>
    <w:rsid w:val="007070E1"/>
    <w:rsid w:val="007176AE"/>
    <w:rsid w:val="00717F3B"/>
    <w:rsid w:val="00720FDE"/>
    <w:rsid w:val="00724CBB"/>
    <w:rsid w:val="00726FEC"/>
    <w:rsid w:val="00727C07"/>
    <w:rsid w:val="007356EA"/>
    <w:rsid w:val="007366C8"/>
    <w:rsid w:val="00736FBB"/>
    <w:rsid w:val="0074216C"/>
    <w:rsid w:val="00751649"/>
    <w:rsid w:val="00751674"/>
    <w:rsid w:val="0076273D"/>
    <w:rsid w:val="00766585"/>
    <w:rsid w:val="00770E47"/>
    <w:rsid w:val="0077136A"/>
    <w:rsid w:val="00772A42"/>
    <w:rsid w:val="00772A6B"/>
    <w:rsid w:val="007749FB"/>
    <w:rsid w:val="00775A7E"/>
    <w:rsid w:val="00781953"/>
    <w:rsid w:val="00783193"/>
    <w:rsid w:val="0079191C"/>
    <w:rsid w:val="00792046"/>
    <w:rsid w:val="00795470"/>
    <w:rsid w:val="007A1E51"/>
    <w:rsid w:val="007A7930"/>
    <w:rsid w:val="007B33D5"/>
    <w:rsid w:val="007B4F72"/>
    <w:rsid w:val="007B5272"/>
    <w:rsid w:val="007C112D"/>
    <w:rsid w:val="007C2114"/>
    <w:rsid w:val="007C565C"/>
    <w:rsid w:val="007D27D2"/>
    <w:rsid w:val="007D65FD"/>
    <w:rsid w:val="007E0301"/>
    <w:rsid w:val="007E1FC8"/>
    <w:rsid w:val="007E2763"/>
    <w:rsid w:val="007E3113"/>
    <w:rsid w:val="007E339A"/>
    <w:rsid w:val="007E639A"/>
    <w:rsid w:val="007F176D"/>
    <w:rsid w:val="007F45CD"/>
    <w:rsid w:val="00802103"/>
    <w:rsid w:val="00805C2F"/>
    <w:rsid w:val="00814947"/>
    <w:rsid w:val="00820B5C"/>
    <w:rsid w:val="00824875"/>
    <w:rsid w:val="00827D4D"/>
    <w:rsid w:val="0083278A"/>
    <w:rsid w:val="008349F3"/>
    <w:rsid w:val="008358F6"/>
    <w:rsid w:val="0083775A"/>
    <w:rsid w:val="00844594"/>
    <w:rsid w:val="008445A0"/>
    <w:rsid w:val="0084708E"/>
    <w:rsid w:val="008471D3"/>
    <w:rsid w:val="00854F5E"/>
    <w:rsid w:val="008560FB"/>
    <w:rsid w:val="00856A0A"/>
    <w:rsid w:val="00860117"/>
    <w:rsid w:val="008643A2"/>
    <w:rsid w:val="008655AA"/>
    <w:rsid w:val="00870D2C"/>
    <w:rsid w:val="00876673"/>
    <w:rsid w:val="008834E1"/>
    <w:rsid w:val="00884869"/>
    <w:rsid w:val="00891273"/>
    <w:rsid w:val="008936A0"/>
    <w:rsid w:val="00895F3C"/>
    <w:rsid w:val="00897279"/>
    <w:rsid w:val="008A1411"/>
    <w:rsid w:val="008A4B68"/>
    <w:rsid w:val="008A578E"/>
    <w:rsid w:val="008B0936"/>
    <w:rsid w:val="008B49F3"/>
    <w:rsid w:val="008D2155"/>
    <w:rsid w:val="008D2554"/>
    <w:rsid w:val="008D60B2"/>
    <w:rsid w:val="008D6A99"/>
    <w:rsid w:val="008D78A9"/>
    <w:rsid w:val="008D7C84"/>
    <w:rsid w:val="008E0AC2"/>
    <w:rsid w:val="008E0C50"/>
    <w:rsid w:val="008E4C73"/>
    <w:rsid w:val="008E5492"/>
    <w:rsid w:val="008F1BEB"/>
    <w:rsid w:val="008F1FA9"/>
    <w:rsid w:val="008F274E"/>
    <w:rsid w:val="008F631A"/>
    <w:rsid w:val="00906379"/>
    <w:rsid w:val="0090681D"/>
    <w:rsid w:val="009113BF"/>
    <w:rsid w:val="00911D12"/>
    <w:rsid w:val="0092431E"/>
    <w:rsid w:val="0092485F"/>
    <w:rsid w:val="00925759"/>
    <w:rsid w:val="0093516F"/>
    <w:rsid w:val="00943AD8"/>
    <w:rsid w:val="009444D3"/>
    <w:rsid w:val="009457A7"/>
    <w:rsid w:val="0095306A"/>
    <w:rsid w:val="0095392A"/>
    <w:rsid w:val="009543C9"/>
    <w:rsid w:val="00957B1D"/>
    <w:rsid w:val="0096096B"/>
    <w:rsid w:val="00960D9A"/>
    <w:rsid w:val="00965D98"/>
    <w:rsid w:val="00966BD2"/>
    <w:rsid w:val="00974521"/>
    <w:rsid w:val="00975981"/>
    <w:rsid w:val="00975E87"/>
    <w:rsid w:val="00981833"/>
    <w:rsid w:val="009849A9"/>
    <w:rsid w:val="0098781A"/>
    <w:rsid w:val="00990934"/>
    <w:rsid w:val="00991B89"/>
    <w:rsid w:val="00993F2F"/>
    <w:rsid w:val="00996829"/>
    <w:rsid w:val="009A22BF"/>
    <w:rsid w:val="009A4C5A"/>
    <w:rsid w:val="009A7DAA"/>
    <w:rsid w:val="009B019D"/>
    <w:rsid w:val="009B2BED"/>
    <w:rsid w:val="009B4C9C"/>
    <w:rsid w:val="009C2443"/>
    <w:rsid w:val="009C6605"/>
    <w:rsid w:val="009E41F6"/>
    <w:rsid w:val="009E61A1"/>
    <w:rsid w:val="009E6E5B"/>
    <w:rsid w:val="009F27BC"/>
    <w:rsid w:val="009F3631"/>
    <w:rsid w:val="009F4F2D"/>
    <w:rsid w:val="00A002EB"/>
    <w:rsid w:val="00A01971"/>
    <w:rsid w:val="00A03721"/>
    <w:rsid w:val="00A03E2C"/>
    <w:rsid w:val="00A108A2"/>
    <w:rsid w:val="00A1394F"/>
    <w:rsid w:val="00A17E51"/>
    <w:rsid w:val="00A20B4A"/>
    <w:rsid w:val="00A220C7"/>
    <w:rsid w:val="00A2479A"/>
    <w:rsid w:val="00A33668"/>
    <w:rsid w:val="00A37FEF"/>
    <w:rsid w:val="00A44777"/>
    <w:rsid w:val="00A455B2"/>
    <w:rsid w:val="00A626D4"/>
    <w:rsid w:val="00A6644A"/>
    <w:rsid w:val="00A7322C"/>
    <w:rsid w:val="00A732DC"/>
    <w:rsid w:val="00A805FE"/>
    <w:rsid w:val="00A83AC9"/>
    <w:rsid w:val="00A87C21"/>
    <w:rsid w:val="00A91C3E"/>
    <w:rsid w:val="00A930D3"/>
    <w:rsid w:val="00A96EB6"/>
    <w:rsid w:val="00A97BDF"/>
    <w:rsid w:val="00AA04DF"/>
    <w:rsid w:val="00AA0BEF"/>
    <w:rsid w:val="00AA2A86"/>
    <w:rsid w:val="00AA3C85"/>
    <w:rsid w:val="00AA3EA9"/>
    <w:rsid w:val="00AA6776"/>
    <w:rsid w:val="00AA6AD1"/>
    <w:rsid w:val="00AB3A5E"/>
    <w:rsid w:val="00AC5EB4"/>
    <w:rsid w:val="00AD3071"/>
    <w:rsid w:val="00AD5ACA"/>
    <w:rsid w:val="00AE1E1B"/>
    <w:rsid w:val="00AE52D7"/>
    <w:rsid w:val="00AE572E"/>
    <w:rsid w:val="00AE6828"/>
    <w:rsid w:val="00AE740B"/>
    <w:rsid w:val="00AF58D6"/>
    <w:rsid w:val="00B034A6"/>
    <w:rsid w:val="00B15A29"/>
    <w:rsid w:val="00B21533"/>
    <w:rsid w:val="00B25AA9"/>
    <w:rsid w:val="00B27D25"/>
    <w:rsid w:val="00B30FB8"/>
    <w:rsid w:val="00B32BCA"/>
    <w:rsid w:val="00B3459A"/>
    <w:rsid w:val="00B3496B"/>
    <w:rsid w:val="00B34A58"/>
    <w:rsid w:val="00B372AD"/>
    <w:rsid w:val="00B51D78"/>
    <w:rsid w:val="00B56A8E"/>
    <w:rsid w:val="00B62672"/>
    <w:rsid w:val="00B62D5C"/>
    <w:rsid w:val="00B62E9B"/>
    <w:rsid w:val="00B66E5F"/>
    <w:rsid w:val="00B76993"/>
    <w:rsid w:val="00B84BFA"/>
    <w:rsid w:val="00B872B4"/>
    <w:rsid w:val="00B87A66"/>
    <w:rsid w:val="00B908B0"/>
    <w:rsid w:val="00B93367"/>
    <w:rsid w:val="00B97454"/>
    <w:rsid w:val="00B97F77"/>
    <w:rsid w:val="00BA3EDA"/>
    <w:rsid w:val="00BA50D8"/>
    <w:rsid w:val="00BB0A05"/>
    <w:rsid w:val="00BB2C7D"/>
    <w:rsid w:val="00BB371E"/>
    <w:rsid w:val="00BB3917"/>
    <w:rsid w:val="00BB5F81"/>
    <w:rsid w:val="00BC1049"/>
    <w:rsid w:val="00BC1709"/>
    <w:rsid w:val="00BC2EE3"/>
    <w:rsid w:val="00BC7802"/>
    <w:rsid w:val="00BD0CA7"/>
    <w:rsid w:val="00BD1E2B"/>
    <w:rsid w:val="00BD1F70"/>
    <w:rsid w:val="00BD481D"/>
    <w:rsid w:val="00BD4F88"/>
    <w:rsid w:val="00BD59EF"/>
    <w:rsid w:val="00BE4EB3"/>
    <w:rsid w:val="00BE5967"/>
    <w:rsid w:val="00BF273D"/>
    <w:rsid w:val="00BF366D"/>
    <w:rsid w:val="00C0084D"/>
    <w:rsid w:val="00C0432D"/>
    <w:rsid w:val="00C07188"/>
    <w:rsid w:val="00C07559"/>
    <w:rsid w:val="00C12F86"/>
    <w:rsid w:val="00C13F95"/>
    <w:rsid w:val="00C1542B"/>
    <w:rsid w:val="00C16BD0"/>
    <w:rsid w:val="00C21DA5"/>
    <w:rsid w:val="00C269B2"/>
    <w:rsid w:val="00C3111C"/>
    <w:rsid w:val="00C33B2C"/>
    <w:rsid w:val="00C35861"/>
    <w:rsid w:val="00C4248C"/>
    <w:rsid w:val="00C42C02"/>
    <w:rsid w:val="00C42CFC"/>
    <w:rsid w:val="00C46D17"/>
    <w:rsid w:val="00C47F20"/>
    <w:rsid w:val="00C5333F"/>
    <w:rsid w:val="00C634E9"/>
    <w:rsid w:val="00C66553"/>
    <w:rsid w:val="00C702A7"/>
    <w:rsid w:val="00C72C56"/>
    <w:rsid w:val="00C748DD"/>
    <w:rsid w:val="00C75073"/>
    <w:rsid w:val="00C7605B"/>
    <w:rsid w:val="00C7653B"/>
    <w:rsid w:val="00C76B15"/>
    <w:rsid w:val="00C80B03"/>
    <w:rsid w:val="00C81057"/>
    <w:rsid w:val="00C817A9"/>
    <w:rsid w:val="00C83EC6"/>
    <w:rsid w:val="00C83F6B"/>
    <w:rsid w:val="00C902EF"/>
    <w:rsid w:val="00C97A7C"/>
    <w:rsid w:val="00CA0610"/>
    <w:rsid w:val="00CA0B05"/>
    <w:rsid w:val="00CA2597"/>
    <w:rsid w:val="00CA4916"/>
    <w:rsid w:val="00CB17A9"/>
    <w:rsid w:val="00CB595F"/>
    <w:rsid w:val="00CB682F"/>
    <w:rsid w:val="00CC2053"/>
    <w:rsid w:val="00CD7C52"/>
    <w:rsid w:val="00CE31A7"/>
    <w:rsid w:val="00CE6A37"/>
    <w:rsid w:val="00CF3065"/>
    <w:rsid w:val="00CF3E9F"/>
    <w:rsid w:val="00D067BE"/>
    <w:rsid w:val="00D06D28"/>
    <w:rsid w:val="00D14E2C"/>
    <w:rsid w:val="00D17177"/>
    <w:rsid w:val="00D206DD"/>
    <w:rsid w:val="00D250AD"/>
    <w:rsid w:val="00D30044"/>
    <w:rsid w:val="00D31492"/>
    <w:rsid w:val="00D3395C"/>
    <w:rsid w:val="00D427E6"/>
    <w:rsid w:val="00D67B62"/>
    <w:rsid w:val="00D73673"/>
    <w:rsid w:val="00D76420"/>
    <w:rsid w:val="00D77168"/>
    <w:rsid w:val="00D83498"/>
    <w:rsid w:val="00D87440"/>
    <w:rsid w:val="00D879EC"/>
    <w:rsid w:val="00D93C20"/>
    <w:rsid w:val="00D9420E"/>
    <w:rsid w:val="00D9457B"/>
    <w:rsid w:val="00DA1118"/>
    <w:rsid w:val="00DA1E48"/>
    <w:rsid w:val="00DA335B"/>
    <w:rsid w:val="00DA463E"/>
    <w:rsid w:val="00DA5614"/>
    <w:rsid w:val="00DA6B08"/>
    <w:rsid w:val="00DA717F"/>
    <w:rsid w:val="00DA7E59"/>
    <w:rsid w:val="00DB4A66"/>
    <w:rsid w:val="00DB5F75"/>
    <w:rsid w:val="00DC191B"/>
    <w:rsid w:val="00DC2324"/>
    <w:rsid w:val="00DC2ED0"/>
    <w:rsid w:val="00DD2334"/>
    <w:rsid w:val="00DD2E11"/>
    <w:rsid w:val="00DE1113"/>
    <w:rsid w:val="00DE5934"/>
    <w:rsid w:val="00DF0004"/>
    <w:rsid w:val="00DF0662"/>
    <w:rsid w:val="00E04050"/>
    <w:rsid w:val="00E06F7E"/>
    <w:rsid w:val="00E23CA0"/>
    <w:rsid w:val="00E26799"/>
    <w:rsid w:val="00E27A1E"/>
    <w:rsid w:val="00E348BC"/>
    <w:rsid w:val="00E34909"/>
    <w:rsid w:val="00E535A5"/>
    <w:rsid w:val="00E56C41"/>
    <w:rsid w:val="00E65FE0"/>
    <w:rsid w:val="00E66EFD"/>
    <w:rsid w:val="00E72F64"/>
    <w:rsid w:val="00E7437E"/>
    <w:rsid w:val="00E84332"/>
    <w:rsid w:val="00E84C21"/>
    <w:rsid w:val="00E85676"/>
    <w:rsid w:val="00E859B1"/>
    <w:rsid w:val="00E86E68"/>
    <w:rsid w:val="00E87613"/>
    <w:rsid w:val="00E97539"/>
    <w:rsid w:val="00EB10E6"/>
    <w:rsid w:val="00EB1A12"/>
    <w:rsid w:val="00EB4B9A"/>
    <w:rsid w:val="00EB6CB4"/>
    <w:rsid w:val="00EB71D1"/>
    <w:rsid w:val="00EC052F"/>
    <w:rsid w:val="00EC12EA"/>
    <w:rsid w:val="00EC2BB9"/>
    <w:rsid w:val="00EC77A4"/>
    <w:rsid w:val="00EC788A"/>
    <w:rsid w:val="00ED2717"/>
    <w:rsid w:val="00ED36AE"/>
    <w:rsid w:val="00ED38F3"/>
    <w:rsid w:val="00ED40D3"/>
    <w:rsid w:val="00ED40DC"/>
    <w:rsid w:val="00ED58DD"/>
    <w:rsid w:val="00ED5E05"/>
    <w:rsid w:val="00ED61E3"/>
    <w:rsid w:val="00ED65A8"/>
    <w:rsid w:val="00EE388B"/>
    <w:rsid w:val="00EE69F7"/>
    <w:rsid w:val="00EE6A9D"/>
    <w:rsid w:val="00EE6AE2"/>
    <w:rsid w:val="00EF3ED2"/>
    <w:rsid w:val="00EF406C"/>
    <w:rsid w:val="00F00E30"/>
    <w:rsid w:val="00F104A2"/>
    <w:rsid w:val="00F131CF"/>
    <w:rsid w:val="00F14692"/>
    <w:rsid w:val="00F16600"/>
    <w:rsid w:val="00F202A9"/>
    <w:rsid w:val="00F253DC"/>
    <w:rsid w:val="00F277C0"/>
    <w:rsid w:val="00F333AE"/>
    <w:rsid w:val="00F431A8"/>
    <w:rsid w:val="00F45778"/>
    <w:rsid w:val="00F50070"/>
    <w:rsid w:val="00F50B84"/>
    <w:rsid w:val="00F5266C"/>
    <w:rsid w:val="00F53F51"/>
    <w:rsid w:val="00F63D6E"/>
    <w:rsid w:val="00F65431"/>
    <w:rsid w:val="00F7681F"/>
    <w:rsid w:val="00F8281E"/>
    <w:rsid w:val="00F9041C"/>
    <w:rsid w:val="00F92A16"/>
    <w:rsid w:val="00FA13DD"/>
    <w:rsid w:val="00FA54C9"/>
    <w:rsid w:val="00FB3012"/>
    <w:rsid w:val="00FB73AB"/>
    <w:rsid w:val="00FB7660"/>
    <w:rsid w:val="00FB7DB0"/>
    <w:rsid w:val="00FD0B70"/>
    <w:rsid w:val="00FD124F"/>
    <w:rsid w:val="00FD74C6"/>
    <w:rsid w:val="00FE2365"/>
    <w:rsid w:val="00FE239A"/>
    <w:rsid w:val="00FF31AB"/>
    <w:rsid w:val="00FF3381"/>
    <w:rsid w:val="00FF388A"/>
    <w:rsid w:val="00FF63B9"/>
    <w:rsid w:val="00FF6EB0"/>
    <w:rsid w:val="00FF7C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EE6A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6A9D"/>
    <w:rPr>
      <w:b/>
      <w:bCs/>
    </w:rPr>
  </w:style>
  <w:style w:type="character" w:styleId="Emphasis">
    <w:name w:val="Emphasis"/>
    <w:basedOn w:val="DefaultParagraphFont"/>
    <w:uiPriority w:val="20"/>
    <w:qFormat/>
    <w:rsid w:val="00EE6A9D"/>
    <w:rPr>
      <w:i/>
      <w:iCs/>
    </w:rPr>
  </w:style>
  <w:style w:type="character" w:customStyle="1" w:styleId="s2">
    <w:name w:val="s2"/>
    <w:basedOn w:val="DefaultParagraphFont"/>
    <w:rsid w:val="00176ED2"/>
  </w:style>
  <w:style w:type="character" w:customStyle="1" w:styleId="3xgd">
    <w:name w:val="_3xgd"/>
    <w:basedOn w:val="DefaultParagraphFont"/>
    <w:rsid w:val="00424C7C"/>
  </w:style>
  <w:style w:type="character" w:customStyle="1" w:styleId="1a2o">
    <w:name w:val="_1a2o"/>
    <w:basedOn w:val="DefaultParagraphFont"/>
    <w:rsid w:val="00424C7C"/>
  </w:style>
  <w:style w:type="character" w:customStyle="1" w:styleId="50f8">
    <w:name w:val="_50f8"/>
    <w:basedOn w:val="DefaultParagraphFont"/>
    <w:rsid w:val="00424C7C"/>
  </w:style>
  <w:style w:type="paragraph" w:styleId="EndnoteText">
    <w:name w:val="endnote text"/>
    <w:basedOn w:val="Normal"/>
    <w:link w:val="EndnoteTextChar"/>
    <w:uiPriority w:val="99"/>
    <w:semiHidden/>
    <w:unhideWhenUsed/>
    <w:rsid w:val="002B3A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E9"/>
    <w:rPr>
      <w:rFonts w:ascii="Trebuchet MS" w:eastAsia="MS Mincho" w:hAnsi="Trebuchet MS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B3AE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E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ED6"/>
    <w:rPr>
      <w:rFonts w:ascii="Trebuchet MS" w:eastAsia="MS Mincho" w:hAnsi="Trebuchet MS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D4ED6"/>
    <w:rPr>
      <w:vertAlign w:val="superscript"/>
    </w:rPr>
  </w:style>
  <w:style w:type="paragraph" w:customStyle="1" w:styleId="Default">
    <w:name w:val="Default"/>
    <w:rsid w:val="00285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BD481D"/>
  </w:style>
  <w:style w:type="character" w:styleId="PlaceholderText">
    <w:name w:val="Placeholder Text"/>
    <w:basedOn w:val="DefaultParagraphFont"/>
    <w:uiPriority w:val="99"/>
    <w:semiHidden/>
    <w:rsid w:val="00AD3071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F18DD"/>
    <w:pPr>
      <w:spacing w:after="0" w:line="240" w:lineRule="auto"/>
    </w:pPr>
    <w:rPr>
      <w:rFonts w:ascii="Trebuchet MS" w:eastAsia="MS Mincho" w:hAnsi="Trebuchet MS" w:cs="Times New Roman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853C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HeaderChar">
    <w:name w:val="Header Char"/>
    <w:basedOn w:val="DefaultParagraphFont"/>
    <w:link w:val="Header"/>
    <w:uiPriority w:val="99"/>
    <w:rsid w:val="00AA6AD1"/>
  </w:style>
  <w:style w:type="paragraph" w:styleId="Footer">
    <w:name w:val="footer"/>
    <w:basedOn w:val="Normal"/>
    <w:link w:val="FooterChar"/>
    <w:uiPriority w:val="99"/>
    <w:unhideWhenUsed/>
    <w:rsid w:val="00AA6AD1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</w:rPr>
  </w:style>
  <w:style w:type="character" w:customStyle="1" w:styleId="FooterChar">
    <w:name w:val="Footer Char"/>
    <w:basedOn w:val="DefaultParagraphFont"/>
    <w:link w:val="Footer"/>
    <w:uiPriority w:val="99"/>
    <w:rsid w:val="00AA6AD1"/>
  </w:style>
  <w:style w:type="paragraph" w:styleId="BalloonText">
    <w:name w:val="Balloon Text"/>
    <w:basedOn w:val="Normal"/>
    <w:link w:val="BalloonTextChar"/>
    <w:uiPriority w:val="99"/>
    <w:semiHidden/>
    <w:unhideWhenUsed/>
    <w:rsid w:val="00AA6AD1"/>
    <w:rPr>
      <w:rFonts w:ascii="Tahoma" w:eastAsiaTheme="minorHAnsi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6AD1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AA6AD1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D067BE"/>
    <w:pPr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5853C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/>
    </w:rPr>
  </w:style>
  <w:style w:type="paragraph" w:styleId="NormalWeb">
    <w:name w:val="Normal (Web)"/>
    <w:basedOn w:val="Normal"/>
    <w:uiPriority w:val="99"/>
    <w:semiHidden/>
    <w:unhideWhenUsed/>
    <w:rsid w:val="00EE6A9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E6A9D"/>
    <w:rPr>
      <w:b/>
      <w:bCs/>
    </w:rPr>
  </w:style>
  <w:style w:type="character" w:styleId="Emphasis">
    <w:name w:val="Emphasis"/>
    <w:basedOn w:val="DefaultParagraphFont"/>
    <w:uiPriority w:val="20"/>
    <w:qFormat/>
    <w:rsid w:val="00EE6A9D"/>
    <w:rPr>
      <w:i/>
      <w:iCs/>
    </w:rPr>
  </w:style>
  <w:style w:type="character" w:customStyle="1" w:styleId="s2">
    <w:name w:val="s2"/>
    <w:basedOn w:val="DefaultParagraphFont"/>
    <w:rsid w:val="00176ED2"/>
  </w:style>
  <w:style w:type="character" w:customStyle="1" w:styleId="3xgd">
    <w:name w:val="_3xgd"/>
    <w:basedOn w:val="DefaultParagraphFont"/>
    <w:rsid w:val="00424C7C"/>
  </w:style>
  <w:style w:type="character" w:customStyle="1" w:styleId="1a2o">
    <w:name w:val="_1a2o"/>
    <w:basedOn w:val="DefaultParagraphFont"/>
    <w:rsid w:val="00424C7C"/>
  </w:style>
  <w:style w:type="character" w:customStyle="1" w:styleId="50f8">
    <w:name w:val="_50f8"/>
    <w:basedOn w:val="DefaultParagraphFont"/>
    <w:rsid w:val="00424C7C"/>
  </w:style>
  <w:style w:type="paragraph" w:styleId="EndnoteText">
    <w:name w:val="endnote text"/>
    <w:basedOn w:val="Normal"/>
    <w:link w:val="EndnoteTextChar"/>
    <w:uiPriority w:val="99"/>
    <w:semiHidden/>
    <w:unhideWhenUsed/>
    <w:rsid w:val="002B3AE9"/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2B3AE9"/>
    <w:rPr>
      <w:rFonts w:ascii="Trebuchet MS" w:eastAsia="MS Mincho" w:hAnsi="Trebuchet MS" w:cs="Times New Roman"/>
      <w:sz w:val="20"/>
      <w:szCs w:val="20"/>
      <w:lang w:val="en-US"/>
    </w:rPr>
  </w:style>
  <w:style w:type="character" w:styleId="EndnoteReference">
    <w:name w:val="endnote reference"/>
    <w:basedOn w:val="DefaultParagraphFont"/>
    <w:uiPriority w:val="99"/>
    <w:semiHidden/>
    <w:unhideWhenUsed/>
    <w:rsid w:val="002B3AE9"/>
    <w:rPr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6D4E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D4ED6"/>
    <w:rPr>
      <w:rFonts w:ascii="Trebuchet MS" w:eastAsia="MS Mincho" w:hAnsi="Trebuchet MS" w:cs="Times New Roman"/>
      <w:sz w:val="20"/>
      <w:szCs w:val="20"/>
      <w:lang w:val="en-US"/>
    </w:rPr>
  </w:style>
  <w:style w:type="character" w:styleId="FootnoteReference">
    <w:name w:val="footnote reference"/>
    <w:basedOn w:val="DefaultParagraphFont"/>
    <w:uiPriority w:val="99"/>
    <w:semiHidden/>
    <w:unhideWhenUsed/>
    <w:rsid w:val="006D4ED6"/>
    <w:rPr>
      <w:vertAlign w:val="superscript"/>
    </w:rPr>
  </w:style>
  <w:style w:type="paragraph" w:customStyle="1" w:styleId="Default">
    <w:name w:val="Default"/>
    <w:rsid w:val="00285AF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val="en-US"/>
    </w:rPr>
  </w:style>
  <w:style w:type="character" w:customStyle="1" w:styleId="st">
    <w:name w:val="st"/>
    <w:basedOn w:val="DefaultParagraphFont"/>
    <w:rsid w:val="00BD481D"/>
  </w:style>
  <w:style w:type="character" w:styleId="PlaceholderText">
    <w:name w:val="Placeholder Text"/>
    <w:basedOn w:val="DefaultParagraphFont"/>
    <w:uiPriority w:val="99"/>
    <w:semiHidden/>
    <w:rsid w:val="00AD3071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158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9330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6904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8077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90056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58164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83435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06942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767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927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757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40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486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8611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24771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37256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23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9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23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55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362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735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nspectiamuncii.ro" TargetMode="External"/><Relationship Id="rId1" Type="http://schemas.openxmlformats.org/officeDocument/2006/relationships/hyperlink" Target="mailto:comunicare@inspectiamuncii.ro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7F53F7-BA84-4A7B-B7F4-855F83E5E1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234</TotalTime>
  <Pages>6</Pages>
  <Words>2634</Words>
  <Characters>15018</Characters>
  <Application>Microsoft Office Word</Application>
  <DocSecurity>0</DocSecurity>
  <Lines>125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Rodica Balta</dc:creator>
  <cp:lastModifiedBy>Toaje Monica</cp:lastModifiedBy>
  <cp:revision>23</cp:revision>
  <cp:lastPrinted>2020-05-14T05:34:00Z</cp:lastPrinted>
  <dcterms:created xsi:type="dcterms:W3CDTF">2020-05-14T01:59:00Z</dcterms:created>
  <dcterms:modified xsi:type="dcterms:W3CDTF">2020-05-14T13:01:00Z</dcterms:modified>
</cp:coreProperties>
</file>